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09" w:rsidRPr="00F81BE0" w:rsidRDefault="007F0A09">
      <w:r w:rsidRPr="00F81BE0">
        <w:t xml:space="preserve">Nr. </w:t>
      </w:r>
      <w:r w:rsidR="00F81BE0" w:rsidRPr="00F81BE0">
        <w:rPr>
          <w:rStyle w:val="text"/>
          <w:bCs/>
        </w:rPr>
        <w:t>87398</w:t>
      </w:r>
      <w:r w:rsidR="00F81BE0" w:rsidRPr="00F81BE0">
        <w:rPr>
          <w:bCs/>
        </w:rPr>
        <w:t xml:space="preserve"> </w:t>
      </w:r>
      <w:r w:rsidRPr="00F81BE0">
        <w:t>/ 07.08.2016</w:t>
      </w:r>
    </w:p>
    <w:p w:rsidR="007F0A09" w:rsidRPr="00945F00" w:rsidRDefault="007F0A09"/>
    <w:p w:rsidR="007F0A09" w:rsidRPr="00945F00" w:rsidRDefault="007F0A09"/>
    <w:p w:rsidR="007F0A09" w:rsidRPr="00945F00" w:rsidRDefault="007F0A09">
      <w:pPr>
        <w:jc w:val="center"/>
      </w:pPr>
      <w:r w:rsidRPr="00945F00">
        <w:t>MINUTA</w:t>
      </w:r>
    </w:p>
    <w:p w:rsidR="007F0A09" w:rsidRPr="00945F00" w:rsidRDefault="007F0A09">
      <w:pPr>
        <w:jc w:val="center"/>
      </w:pPr>
      <w:r w:rsidRPr="00945F00">
        <w:t>şedinţei ordinare a Consiliului Local al municipiului Bistriţa,</w:t>
      </w:r>
    </w:p>
    <w:p w:rsidR="007F0A09" w:rsidRPr="00945F00" w:rsidRDefault="007F0A09">
      <w:pPr>
        <w:jc w:val="center"/>
      </w:pPr>
      <w:r w:rsidRPr="00945F00">
        <w:t>din data de 31 august 2016</w:t>
      </w:r>
    </w:p>
    <w:p w:rsidR="007F0A09" w:rsidRPr="00945F00" w:rsidRDefault="007F0A09"/>
    <w:p w:rsidR="008137FF" w:rsidRPr="00945F00" w:rsidRDefault="007F0A09">
      <w:r w:rsidRPr="00945F00">
        <w:tab/>
        <w:t>La şedinţa ordinară a Consiliului local al municipiului Bistriţa din data d</w:t>
      </w:r>
      <w:r w:rsidR="00095551">
        <w:t>e 31.08.2016 au fost prezenţi 18</w:t>
      </w:r>
      <w:r w:rsidRPr="00945F00">
        <w:t xml:space="preserve"> consilieri locali care compun Consiliul local al municipiului Bistriţa. </w:t>
      </w:r>
    </w:p>
    <w:p w:rsidR="008137FF" w:rsidRPr="00945F00" w:rsidRDefault="008137FF">
      <w:r w:rsidRPr="00945F00">
        <w:t>Au absentat: Archiudean Mircea, Kozuk Andrei Ioan, Mârza Teodor Ioan.</w:t>
      </w:r>
    </w:p>
    <w:p w:rsidR="007F0A09" w:rsidRPr="00945F00" w:rsidRDefault="007F0A09">
      <w:r w:rsidRPr="00945F00">
        <w:t xml:space="preserve">Conducerea şedinţei a fost asigurată de preşedintele de şedinţă, doamna consilier Tabără Camelia. </w:t>
      </w:r>
    </w:p>
    <w:p w:rsidR="007F0A09" w:rsidRPr="00945F00" w:rsidRDefault="007F0A09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 w:rsidRPr="00945F00">
        <w:rPr>
          <w:rFonts w:ascii="Arial" w:hAnsi="Arial" w:cs="Arial"/>
          <w:sz w:val="24"/>
          <w:szCs w:val="24"/>
        </w:rPr>
        <w:t>Pe ordinea de zi a şedinţei ordinare a Consiliului local, cuprinsă în Dispoziţia nr.</w:t>
      </w:r>
      <w:r w:rsidRPr="00945F00">
        <w:rPr>
          <w:rFonts w:ascii="Arial" w:hAnsi="Arial" w:cs="Arial"/>
          <w:color w:val="000000"/>
          <w:sz w:val="24"/>
          <w:szCs w:val="24"/>
        </w:rPr>
        <w:t xml:space="preserve">720/24.08.2016 </w:t>
      </w:r>
      <w:r w:rsidRPr="00945F00">
        <w:rPr>
          <w:rFonts w:ascii="Arial" w:hAnsi="Arial" w:cs="Arial"/>
          <w:sz w:val="24"/>
          <w:szCs w:val="24"/>
        </w:rPr>
        <w:t>au fost înscrise 3</w:t>
      </w:r>
      <w:r w:rsidR="008137FF" w:rsidRPr="00945F00">
        <w:rPr>
          <w:rFonts w:ascii="Arial" w:hAnsi="Arial" w:cs="Arial"/>
          <w:sz w:val="24"/>
          <w:szCs w:val="24"/>
        </w:rPr>
        <w:t>1</w:t>
      </w:r>
      <w:r w:rsidRPr="00945F00">
        <w:rPr>
          <w:rFonts w:ascii="Arial" w:hAnsi="Arial" w:cs="Arial"/>
          <w:sz w:val="24"/>
          <w:szCs w:val="24"/>
        </w:rPr>
        <w:t xml:space="preserve"> de puncte, după cum urmează: </w:t>
      </w:r>
      <w:r w:rsidR="008137FF" w:rsidRPr="00945F00">
        <w:rPr>
          <w:rFonts w:ascii="Arial" w:hAnsi="Arial" w:cs="Arial"/>
          <w:sz w:val="24"/>
          <w:szCs w:val="24"/>
        </w:rPr>
        <w:t>29</w:t>
      </w:r>
      <w:r w:rsidRPr="00945F00">
        <w:rPr>
          <w:rFonts w:ascii="Arial" w:hAnsi="Arial" w:cs="Arial"/>
          <w:sz w:val="24"/>
          <w:szCs w:val="24"/>
        </w:rPr>
        <w:t xml:space="preserve"> proiecte de hotărâre, </w:t>
      </w:r>
      <w:r w:rsidR="008137FF" w:rsidRPr="00945F00">
        <w:rPr>
          <w:rFonts w:ascii="Arial" w:hAnsi="Arial" w:cs="Arial"/>
          <w:sz w:val="24"/>
          <w:szCs w:val="24"/>
        </w:rPr>
        <w:t>o adresă a</w:t>
      </w:r>
      <w:r w:rsidRPr="00945F00">
        <w:rPr>
          <w:rFonts w:ascii="Arial" w:hAnsi="Arial" w:cs="Arial"/>
          <w:sz w:val="24"/>
          <w:szCs w:val="24"/>
        </w:rPr>
        <w:t xml:space="preserve"> Asociaţiei de Dezvoltare Intercomunitară pentru Servicii de Alimentare cu Apă şi de Canali</w:t>
      </w:r>
      <w:r w:rsidR="008137FF" w:rsidRPr="00945F00">
        <w:rPr>
          <w:rFonts w:ascii="Arial" w:hAnsi="Arial" w:cs="Arial"/>
          <w:sz w:val="24"/>
          <w:szCs w:val="24"/>
        </w:rPr>
        <w:t>zare în Judeţul Bistriţa-Năsăud</w:t>
      </w:r>
      <w:r w:rsidRPr="00945F00">
        <w:rPr>
          <w:rFonts w:ascii="Arial" w:hAnsi="Arial" w:cs="Arial"/>
          <w:sz w:val="24"/>
          <w:szCs w:val="24"/>
        </w:rPr>
        <w:t xml:space="preserve"> </w:t>
      </w:r>
      <w:r w:rsidR="008137FF" w:rsidRPr="00945F00">
        <w:rPr>
          <w:rFonts w:ascii="Arial" w:hAnsi="Arial" w:cs="Arial"/>
          <w:sz w:val="24"/>
          <w:szCs w:val="24"/>
        </w:rPr>
        <w:t>ş</w:t>
      </w:r>
      <w:r w:rsidRPr="00945F00">
        <w:rPr>
          <w:rFonts w:ascii="Arial" w:hAnsi="Arial" w:cs="Arial"/>
          <w:sz w:val="24"/>
          <w:szCs w:val="24"/>
        </w:rPr>
        <w:t xml:space="preserve">i </w:t>
      </w:r>
      <w:r w:rsidR="008137FF" w:rsidRPr="00945F00">
        <w:rPr>
          <w:rFonts w:ascii="Arial" w:hAnsi="Arial" w:cs="Arial"/>
          <w:sz w:val="24"/>
          <w:szCs w:val="24"/>
        </w:rPr>
        <w:t>o</w:t>
      </w:r>
      <w:r w:rsidRPr="00945F00">
        <w:rPr>
          <w:rFonts w:ascii="Arial" w:hAnsi="Arial" w:cs="Arial"/>
          <w:sz w:val="24"/>
          <w:szCs w:val="24"/>
        </w:rPr>
        <w:t xml:space="preserve"> plângere prealabilă</w:t>
      </w:r>
      <w:r w:rsidR="008137FF" w:rsidRPr="00945F00">
        <w:rPr>
          <w:rFonts w:ascii="Arial" w:hAnsi="Arial" w:cs="Arial"/>
          <w:sz w:val="24"/>
          <w:szCs w:val="24"/>
        </w:rPr>
        <w:t>, formulată de Instituţia prefectului, Judeţul Bistriţa Năsăud, împotriva Hotărârii nr.53/31.03.2016 a Consiliului local al municipiului Bistriţa</w:t>
      </w:r>
      <w:r w:rsidRPr="00945F00">
        <w:rPr>
          <w:rFonts w:ascii="Arial" w:hAnsi="Arial" w:cs="Arial"/>
          <w:sz w:val="24"/>
          <w:szCs w:val="24"/>
        </w:rPr>
        <w:t>, La începutul şedinţei Primarul municipiului Bistriţa a retras două proiecte de pe ordinea de zi a şedinţei</w:t>
      </w:r>
      <w:r w:rsidR="008137FF" w:rsidRPr="00945F00">
        <w:rPr>
          <w:rFonts w:ascii="Arial" w:hAnsi="Arial" w:cs="Arial"/>
          <w:sz w:val="24"/>
          <w:szCs w:val="24"/>
        </w:rPr>
        <w:t xml:space="preserve"> şi a propus completarea ordinii de zi cu un proiect şi cu Decizia nr.25/08.08.2016 a Curţii de Conturi a României, Camera de Conturi Bistriţa</w:t>
      </w:r>
      <w:r w:rsidRPr="00945F00">
        <w:rPr>
          <w:rFonts w:ascii="Arial" w:hAnsi="Arial" w:cs="Arial"/>
          <w:sz w:val="24"/>
          <w:szCs w:val="24"/>
        </w:rPr>
        <w:t xml:space="preserve">. </w:t>
      </w:r>
    </w:p>
    <w:p w:rsidR="008137FF" w:rsidRPr="00945F00" w:rsidRDefault="008137FF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7F0A09" w:rsidRPr="00945F00" w:rsidRDefault="007F0A09">
      <w:pPr>
        <w:rPr>
          <w:b/>
        </w:rPr>
      </w:pPr>
      <w:r w:rsidRPr="00945F00">
        <w:rPr>
          <w:color w:val="800000"/>
        </w:rPr>
        <w:tab/>
      </w:r>
      <w:r w:rsidRPr="00945F00">
        <w:t xml:space="preserve">Au fost adoptate 24 hotărâri, după cum urmează: </w:t>
      </w:r>
    </w:p>
    <w:p w:rsidR="007F0A09" w:rsidRPr="00945F00" w:rsidRDefault="007F0A09">
      <w:r w:rsidRPr="00945F00">
        <w:rPr>
          <w:b/>
        </w:rPr>
        <w:tab/>
        <w:t>1.Hotărârea nr.124/31.08.2016</w:t>
      </w:r>
      <w:r w:rsidRPr="00945F00">
        <w:t>,</w:t>
      </w:r>
      <w:r w:rsidRPr="00945F00">
        <w:rPr>
          <w:b/>
          <w:bCs/>
        </w:rPr>
        <w:t xml:space="preserve">privind încetarea de drept a mandatului de consilier local </w:t>
      </w:r>
      <w:r w:rsidRPr="00945F00">
        <w:rPr>
          <w:b/>
        </w:rPr>
        <w:t>al domnului Avram George</w:t>
      </w:r>
      <w:r w:rsidRPr="00945F00">
        <w:t>, adoptată</w:t>
      </w:r>
      <w:r w:rsidR="008137FF" w:rsidRPr="00945F00">
        <w:t xml:space="preserve"> cu 16 voturi „pentru” si unul î</w:t>
      </w:r>
      <w:r w:rsidRPr="00945F00">
        <w:t>mpotriva din 17 consilieri prezenţi, cu vot secret.</w:t>
      </w:r>
    </w:p>
    <w:p w:rsidR="007F0A09" w:rsidRPr="00945F00" w:rsidRDefault="007F0A09"/>
    <w:p w:rsidR="007F0A09" w:rsidRPr="00945F00" w:rsidRDefault="007F0A09">
      <w:r w:rsidRPr="00945F00">
        <w:rPr>
          <w:b/>
        </w:rPr>
        <w:tab/>
        <w:t>2.Hotărârea nr.125/31.08.2016</w:t>
      </w:r>
      <w:r w:rsidRPr="00945F00">
        <w:t xml:space="preserve">, </w:t>
      </w:r>
      <w:r w:rsidRPr="00945F00">
        <w:rPr>
          <w:b/>
          <w:bCs/>
        </w:rPr>
        <w:t>privind validarea mandatului de consilier local al domnului Paşca Marius Vasile,</w:t>
      </w:r>
      <w:r w:rsidRPr="00945F00">
        <w:t xml:space="preserve"> adoptată cu 17 voturi „pentru” din 17 consilieri prezenţi</w:t>
      </w:r>
      <w:r w:rsidRPr="00945F00">
        <w:rPr>
          <w:b/>
        </w:rPr>
        <w:t>.</w:t>
      </w:r>
    </w:p>
    <w:p w:rsidR="008137FF" w:rsidRPr="00945F00" w:rsidRDefault="008137FF">
      <w:r w:rsidRPr="00945F00">
        <w:tab/>
        <w:t xml:space="preserve">Înainte de validarea prin hotărâre a mandatului de consilier a domnului Paşca Marius Vasile, Comisia de validarea aleasă în şedinţa de constituire a </w:t>
      </w:r>
      <w:r w:rsidR="007A1D22" w:rsidRPr="00945F00">
        <w:t>Consiliului local a analizat documentele din dosarul de validare, fapt consemnat în procesul verbal al comisiei de validare, şi a propus plenului Consiliului local validarea.</w:t>
      </w:r>
    </w:p>
    <w:p w:rsidR="007A1D22" w:rsidRPr="00945F00" w:rsidRDefault="007A1D22">
      <w:r w:rsidRPr="00945F00">
        <w:tab/>
        <w:t>După validarea mandatului de consilier, domnul Paşca Marius Vasile a depus jurământul în faţa Consiliului local.</w:t>
      </w:r>
    </w:p>
    <w:p w:rsidR="007F0A09" w:rsidRPr="00945F00" w:rsidRDefault="008137FF">
      <w:r w:rsidRPr="00945F00">
        <w:tab/>
      </w:r>
    </w:p>
    <w:p w:rsidR="007F0A09" w:rsidRPr="00945F00" w:rsidRDefault="007F0A09">
      <w:r w:rsidRPr="00945F00">
        <w:rPr>
          <w:b/>
        </w:rPr>
        <w:tab/>
        <w:t>3.Hotărârea nr.126/31.08.2016, privind actualizarea componenţei Consiliului local al municipiului Bistriţa</w:t>
      </w:r>
      <w:r w:rsidRPr="00945F00">
        <w:t xml:space="preserve">, adoptată cu 18 </w:t>
      </w:r>
      <w:r w:rsidRPr="00945F00">
        <w:rPr>
          <w:lang w:val="en-US"/>
        </w:rPr>
        <w:t>voturi „pentru” din 18 consilieri prezenţi</w:t>
      </w:r>
      <w:r w:rsidR="007A1D22" w:rsidRPr="00945F00">
        <w:t>.</w:t>
      </w:r>
    </w:p>
    <w:p w:rsidR="007F0A09" w:rsidRPr="00945F00" w:rsidRDefault="007F0A09"/>
    <w:p w:rsidR="007F0A09" w:rsidRPr="00945F00" w:rsidRDefault="007F0A09">
      <w:r w:rsidRPr="00945F00">
        <w:rPr>
          <w:b/>
          <w:lang w:val="en-US"/>
        </w:rPr>
        <w:tab/>
        <w:t>4.Hotărârea nr.127/31.08.2016</w:t>
      </w:r>
      <w:r w:rsidRPr="00945F00">
        <w:t xml:space="preserve">, </w:t>
      </w:r>
      <w:r w:rsidRPr="00945F00">
        <w:rPr>
          <w:b/>
          <w:bCs/>
        </w:rPr>
        <w:t>privind actualizarea componenţei comisiilor de specialitate ale Consiliului local al munici</w:t>
      </w:r>
      <w:r w:rsidRPr="00945F00">
        <w:rPr>
          <w:b/>
        </w:rPr>
        <w:t>piului Bistriţa</w:t>
      </w:r>
      <w:r w:rsidRPr="00945F00">
        <w:t>, adoptată cu 18 voturi „pentru” din 18 consilieri prezenţi, cu vot secret.</w:t>
      </w:r>
      <w:r w:rsidR="007A1D22" w:rsidRPr="00945F00">
        <w:t xml:space="preserve"> </w:t>
      </w:r>
    </w:p>
    <w:p w:rsidR="007F0A09" w:rsidRPr="00945F00" w:rsidRDefault="007A1D22">
      <w:r w:rsidRPr="00945F00">
        <w:tab/>
        <w:t>Domnul consilier Paşca Marius Vasile a intrat în componenţa Comisiei juridice şi administraţie publică locală.</w:t>
      </w:r>
    </w:p>
    <w:p w:rsidR="007A1D22" w:rsidRPr="00945F00" w:rsidRDefault="007A1D22"/>
    <w:p w:rsidR="007F0A09" w:rsidRPr="00945F00" w:rsidRDefault="007F0A09">
      <w:pPr>
        <w:tabs>
          <w:tab w:val="left" w:pos="0"/>
        </w:tabs>
        <w:rPr>
          <w:lang w:val="en-US"/>
        </w:rPr>
      </w:pPr>
      <w:r w:rsidRPr="00945F00">
        <w:tab/>
      </w:r>
      <w:r w:rsidRPr="00945F00">
        <w:rPr>
          <w:b/>
        </w:rPr>
        <w:t>5. Hotărârea nr.128/31.08.2016</w:t>
      </w:r>
      <w:r w:rsidRPr="00945F00">
        <w:rPr>
          <w:lang w:val="en-US"/>
        </w:rPr>
        <w:t>,</w:t>
      </w:r>
      <w:r w:rsidRPr="00945F00">
        <w:rPr>
          <w:b/>
          <w:bCs/>
          <w:lang w:val="en-US"/>
        </w:rPr>
        <w:t xml:space="preserve"> </w:t>
      </w:r>
      <w:r w:rsidRPr="00945F00">
        <w:rPr>
          <w:b/>
          <w:bCs/>
        </w:rPr>
        <w:t xml:space="preserve">pentru aprobarea </w:t>
      </w:r>
      <w:r w:rsidRPr="00945F00">
        <w:rPr>
          <w:b/>
          <w:bCs/>
          <w:color w:val="800000"/>
          <w:lang w:val="en-US"/>
        </w:rPr>
        <w:t>P</w:t>
      </w:r>
      <w:r w:rsidRPr="00945F00">
        <w:rPr>
          <w:b/>
          <w:bCs/>
          <w:color w:val="800000"/>
        </w:rPr>
        <w:t>roiectului</w:t>
      </w:r>
      <w:r w:rsidR="007A1D22" w:rsidRPr="00945F00">
        <w:rPr>
          <w:b/>
          <w:bCs/>
          <w:color w:val="800000"/>
        </w:rPr>
        <w:t xml:space="preserve"> </w:t>
      </w:r>
      <w:r w:rsidRPr="00945F00">
        <w:rPr>
          <w:b/>
          <w:bCs/>
          <w:color w:val="800000"/>
        </w:rPr>
        <w:t>„</w:t>
      </w:r>
      <w:r w:rsidRPr="00945F00">
        <w:rPr>
          <w:b/>
          <w:bCs/>
          <w:color w:val="800000"/>
          <w:lang w:val="it-IT"/>
        </w:rPr>
        <w:t>Fii de prim ajutor!”,</w:t>
      </w:r>
      <w:r w:rsidRPr="00945F00">
        <w:rPr>
          <w:b/>
          <w:bCs/>
        </w:rPr>
        <w:t xml:space="preserve"> care va beneficia de cofinanţare de la bugetul local al municipiului Bistriţa pe anul 2016 în cadrul celei de-a treia sesiuni de selecţie a proiectelor, în conformitate cu Hotărârea nr. 14/14.03.2016 a Consiliului local al municipiului Bistriţa</w:t>
      </w:r>
      <w:r w:rsidRPr="00945F00">
        <w:rPr>
          <w:b/>
        </w:rPr>
        <w:t>,</w:t>
      </w:r>
      <w:r w:rsidRPr="00945F00">
        <w:t xml:space="preserve"> </w:t>
      </w:r>
      <w:r w:rsidRPr="00945F00">
        <w:rPr>
          <w:lang w:val="en-US"/>
        </w:rPr>
        <w:t>adoptată cu vot secret, cu 18 voturi „pentru” din 18 consilieri prezenţi .</w:t>
      </w:r>
    </w:p>
    <w:p w:rsidR="007F0A09" w:rsidRPr="00945F00" w:rsidRDefault="007A1D22">
      <w:pPr>
        <w:tabs>
          <w:tab w:val="left" w:pos="0"/>
        </w:tabs>
      </w:pPr>
      <w:r w:rsidRPr="00945F00">
        <w:lastRenderedPageBreak/>
        <w:tab/>
        <w:t xml:space="preserve">La propunerea domnului consilier Peteleu Ioan a fost aprobată în plenul consiliului o </w:t>
      </w:r>
      <w:r w:rsidR="007F0A09" w:rsidRPr="00945F00">
        <w:rPr>
          <w:lang w:val="en-US"/>
        </w:rPr>
        <w:t xml:space="preserve">propunere </w:t>
      </w:r>
      <w:r w:rsidRPr="00945F00">
        <w:t xml:space="preserve">de modificare a titlului proiectului iniţial, în sensul completării cu denumirea </w:t>
      </w:r>
      <w:r w:rsidR="002E6796" w:rsidRPr="00945F00">
        <w:t>proiectului care va beneficia de cofinanţare de la bugetul local.</w:t>
      </w:r>
    </w:p>
    <w:p w:rsidR="007A1D22" w:rsidRPr="00945F00" w:rsidRDefault="007A1D22">
      <w:pPr>
        <w:tabs>
          <w:tab w:val="left" w:pos="0"/>
        </w:tabs>
      </w:pPr>
    </w:p>
    <w:p w:rsidR="007F0A09" w:rsidRPr="00945F00" w:rsidRDefault="007F0A09">
      <w:pPr>
        <w:pStyle w:val="BodyText"/>
        <w:spacing w:after="0"/>
      </w:pPr>
      <w:r w:rsidRPr="00945F00">
        <w:rPr>
          <w:lang w:val="en-US"/>
        </w:rPr>
        <w:tab/>
      </w:r>
      <w:r w:rsidRPr="00945F00">
        <w:rPr>
          <w:b/>
          <w:lang w:val="en-US"/>
        </w:rPr>
        <w:t xml:space="preserve">6. Hotărârea nr.129/31.08.2016, </w:t>
      </w:r>
      <w:r w:rsidRPr="00945F00">
        <w:rPr>
          <w:b/>
          <w:color w:val="000000"/>
        </w:rPr>
        <w:t>privind însuşirea modificărilor şi completărilor inventarului bunurilor care aparţin domeniului public al municipiului Bistriţa, aprobat prin Hotărârea Consiliului local al municipiului Bistriţa nr.187/30.09.2009</w:t>
      </w:r>
      <w:r w:rsidRPr="00945F00">
        <w:rPr>
          <w:lang w:val="en-US"/>
        </w:rPr>
        <w:t>, adoptată cu 18 voturi „pentru” din 18 consilieri prezenţi</w:t>
      </w:r>
      <w:r w:rsidR="00945F00" w:rsidRPr="00945F00">
        <w:t>;</w:t>
      </w:r>
    </w:p>
    <w:p w:rsidR="00945F00" w:rsidRPr="00945F00" w:rsidRDefault="00945F00">
      <w:pPr>
        <w:pStyle w:val="BodyText"/>
        <w:spacing w:after="0"/>
      </w:pPr>
      <w:r w:rsidRPr="00945F00">
        <w:tab/>
        <w:t>Nu s-au înregistrat propuneri sau intervenţii la acest proiect de hotărâre.</w:t>
      </w:r>
    </w:p>
    <w:p w:rsidR="007F0A09" w:rsidRPr="00945F00" w:rsidRDefault="007F0A09">
      <w:pPr>
        <w:tabs>
          <w:tab w:val="left" w:pos="9540"/>
        </w:tabs>
        <w:autoSpaceDE w:val="0"/>
        <w:ind w:firstLine="360"/>
      </w:pPr>
    </w:p>
    <w:p w:rsidR="007F0A09" w:rsidRPr="00945F00" w:rsidRDefault="007F0A09">
      <w:r w:rsidRPr="00945F00">
        <w:rPr>
          <w:b/>
        </w:rPr>
        <w:tab/>
      </w:r>
      <w:r w:rsidRPr="00945F00">
        <w:rPr>
          <w:b/>
          <w:bCs/>
        </w:rPr>
        <w:t xml:space="preserve">7. </w:t>
      </w:r>
      <w:r w:rsidRPr="00945F00">
        <w:rPr>
          <w:b/>
        </w:rPr>
        <w:t xml:space="preserve">Hotărârea nr.130/31.08.2016, </w:t>
      </w:r>
      <w:r w:rsidRPr="00945F00">
        <w:rPr>
          <w:b/>
          <w:lang w:val="fr-FR"/>
        </w:rPr>
        <w:t xml:space="preserve">privind aprobarea prelungirii duratei unor contracte de închiriere pentru </w:t>
      </w:r>
      <w:r w:rsidRPr="00945F00">
        <w:rPr>
          <w:b/>
          <w:bCs/>
          <w:lang w:val="fr-FR"/>
        </w:rPr>
        <w:t>suprafeţele proprietate public</w:t>
      </w:r>
      <w:r w:rsidRPr="00945F00">
        <w:rPr>
          <w:b/>
          <w:bCs/>
        </w:rPr>
        <w:t xml:space="preserve">ă a municipiului Bistriţa, situate pe coşul de fum al fostei centrale termice din </w:t>
      </w:r>
      <w:r w:rsidRPr="00945F00">
        <w:rPr>
          <w:b/>
          <w:bCs/>
          <w:lang w:val="fr-FR"/>
        </w:rPr>
        <w:t xml:space="preserve">str. Zefirului nr.1, </w:t>
      </w:r>
      <w:r w:rsidRPr="00945F00">
        <w:rPr>
          <w:b/>
          <w:bCs/>
        </w:rPr>
        <w:t>pe care sunt amplasate</w:t>
      </w:r>
      <w:r w:rsidRPr="00945F00">
        <w:rPr>
          <w:b/>
          <w:bCs/>
          <w:lang w:val="fr-FR"/>
        </w:rPr>
        <w:t xml:space="preserve"> echipamente de telefonie mobil</w:t>
      </w:r>
      <w:r w:rsidRPr="00945F00">
        <w:rPr>
          <w:b/>
          <w:bCs/>
          <w:lang w:val="pl-PL"/>
        </w:rPr>
        <w:t>ă</w:t>
      </w:r>
      <w:r w:rsidRPr="00945F00">
        <w:rPr>
          <w:b/>
        </w:rPr>
        <w:t>,</w:t>
      </w:r>
      <w:r w:rsidRPr="00945F00">
        <w:t xml:space="preserve"> </w:t>
      </w:r>
      <w:r w:rsidRPr="00945F00">
        <w:rPr>
          <w:lang w:val="en-US"/>
        </w:rPr>
        <w:t>adoptată cu 18 voturi „pentru”  din 18 consilieri prezenţi</w:t>
      </w:r>
      <w:r w:rsidRPr="00945F00">
        <w:rPr>
          <w:color w:val="000000"/>
          <w:shd w:val="clear" w:color="auto" w:fill="FFFFFF"/>
        </w:rPr>
        <w:t>, în forma prezentată de iniţiator</w:t>
      </w:r>
      <w:r w:rsidRPr="00945F00">
        <w:rPr>
          <w:lang w:val="en-US"/>
        </w:rPr>
        <w:t xml:space="preserve">; </w:t>
      </w:r>
    </w:p>
    <w:p w:rsidR="00945F00" w:rsidRPr="00945F00" w:rsidRDefault="00945F00" w:rsidP="00945F00">
      <w:pPr>
        <w:pStyle w:val="BodyText"/>
        <w:spacing w:after="0"/>
      </w:pPr>
      <w:r w:rsidRPr="00945F00">
        <w:tab/>
        <w:t>Nu s-au înregistrat propuneri sau intervenţii la acest proiect de hotărâre.</w:t>
      </w:r>
    </w:p>
    <w:p w:rsidR="007F0A09" w:rsidRPr="00945F00" w:rsidRDefault="007F0A09"/>
    <w:p w:rsidR="007F0A09" w:rsidRPr="00945F00" w:rsidRDefault="007F0A09">
      <w:pPr>
        <w:rPr>
          <w:b/>
        </w:rPr>
      </w:pPr>
      <w:r w:rsidRPr="00945F00">
        <w:rPr>
          <w:b/>
        </w:rPr>
        <w:tab/>
      </w:r>
      <w:r w:rsidRPr="00945F00">
        <w:rPr>
          <w:b/>
          <w:bCs/>
        </w:rPr>
        <w:t>8</w:t>
      </w:r>
      <w:r w:rsidRPr="00945F00">
        <w:t xml:space="preserve">. </w:t>
      </w:r>
      <w:r w:rsidRPr="00945F00">
        <w:rPr>
          <w:b/>
        </w:rPr>
        <w:t xml:space="preserve">Hotărârea nr. 131/31.08.2016, </w:t>
      </w:r>
      <w:r w:rsidRPr="00945F00">
        <w:rPr>
          <w:b/>
          <w:color w:val="000000"/>
          <w:lang w:val="fr-FR"/>
        </w:rPr>
        <w:t xml:space="preserve">privind aprobarea prelungirii duratei protocoalelor încheiate pentru camerele în regim de internat situate în corpul B din incinta Colegiului Tehnic </w:t>
      </w:r>
      <w:r w:rsidRPr="00945F00">
        <w:rPr>
          <w:b/>
          <w:color w:val="000000"/>
          <w:lang w:val="it-IT"/>
        </w:rPr>
        <w:t>„</w:t>
      </w:r>
      <w:r w:rsidRPr="00945F00">
        <w:rPr>
          <w:b/>
          <w:color w:val="000000"/>
          <w:lang w:val="fr-FR"/>
        </w:rPr>
        <w:t>Grigore Moisil</w:t>
      </w:r>
      <w:r w:rsidRPr="00945F00">
        <w:rPr>
          <w:b/>
          <w:color w:val="000000"/>
          <w:lang w:val="it-IT"/>
        </w:rPr>
        <w:t>”, proprietate publică a municipiului Bistriţa</w:t>
      </w:r>
      <w:r w:rsidRPr="00945F00">
        <w:rPr>
          <w:lang w:val="en-US"/>
        </w:rPr>
        <w:t>, adoptată cu 18 voturi „pentru” din 18 consilieri prezenţi</w:t>
      </w:r>
      <w:r w:rsidRPr="00945F00">
        <w:rPr>
          <w:color w:val="000000"/>
          <w:shd w:val="clear" w:color="auto" w:fill="FFFFFF"/>
        </w:rPr>
        <w:t>, în forma prezentată de iniţiator</w:t>
      </w:r>
      <w:r w:rsidRPr="00945F00">
        <w:rPr>
          <w:lang w:val="en-US"/>
        </w:rPr>
        <w:t>;</w:t>
      </w:r>
    </w:p>
    <w:p w:rsidR="007F0A09" w:rsidRPr="00945F00" w:rsidRDefault="007F0A09">
      <w:pPr>
        <w:rPr>
          <w:b/>
        </w:rPr>
      </w:pPr>
      <w:r w:rsidRPr="00945F00">
        <w:rPr>
          <w:b/>
        </w:rPr>
        <w:tab/>
      </w:r>
      <w:r w:rsidRPr="00945F00">
        <w:t>Nu s-au înregistrat intervenţii la acest proiect de hotărâre.</w:t>
      </w:r>
    </w:p>
    <w:p w:rsidR="007F0A09" w:rsidRPr="00945F00" w:rsidRDefault="007F0A09">
      <w:pPr>
        <w:rPr>
          <w:b/>
        </w:rPr>
      </w:pPr>
    </w:p>
    <w:p w:rsidR="007F0A09" w:rsidRPr="00945F00" w:rsidRDefault="007F0A09">
      <w:pPr>
        <w:rPr>
          <w:lang w:val="en-US"/>
        </w:rPr>
      </w:pPr>
      <w:r w:rsidRPr="00945F00">
        <w:rPr>
          <w:b/>
        </w:rPr>
        <w:tab/>
        <w:t>9. Hotărârea nr.132/31.08.2016</w:t>
      </w:r>
      <w:r w:rsidRPr="00945F00">
        <w:t xml:space="preserve">, </w:t>
      </w:r>
      <w:r w:rsidRPr="00945F00">
        <w:rPr>
          <w:b/>
          <w:bCs/>
          <w:color w:val="000000"/>
        </w:rPr>
        <w:t>privind aprobarea instituirii unui drept de superficie asupra terenurilor aferente construcțiilor în care au funcţionat punctele termice nr.1, 2, 5 și 21, în favoarea S.C</w:t>
      </w:r>
      <w:r w:rsidRPr="00945F00">
        <w:rPr>
          <w:b/>
          <w:color w:val="000000"/>
        </w:rPr>
        <w:t>. BLACTEEA COM S.R.L., în calitate de proprietar asupra acestora,</w:t>
      </w:r>
      <w:r w:rsidRPr="00945F00">
        <w:rPr>
          <w:lang w:val="en-US"/>
        </w:rPr>
        <w:t xml:space="preserve"> adoptată cu 14 voturi „pentru”, un vot „împotrivă” şi 3 abţineri din 18 consilieri prezenţi</w:t>
      </w:r>
      <w:r w:rsidRPr="00945F00">
        <w:rPr>
          <w:color w:val="000000"/>
          <w:shd w:val="clear" w:color="auto" w:fill="FFFFFF"/>
        </w:rPr>
        <w:t>, în forma prezentată de iniţiator</w:t>
      </w:r>
      <w:r w:rsidRPr="00945F00">
        <w:rPr>
          <w:lang w:val="en-US"/>
        </w:rPr>
        <w:t>;</w:t>
      </w:r>
    </w:p>
    <w:p w:rsidR="003236A0" w:rsidRPr="003236A0" w:rsidRDefault="007F0A09">
      <w:r w:rsidRPr="00945F00">
        <w:rPr>
          <w:lang w:val="en-US"/>
        </w:rPr>
        <w:tab/>
      </w:r>
      <w:r w:rsidRPr="003236A0">
        <w:rPr>
          <w:lang w:val="en-US"/>
        </w:rPr>
        <w:t>La acest proiect a</w:t>
      </w:r>
      <w:r w:rsidR="003236A0" w:rsidRPr="003236A0">
        <w:t>u fost înregistrate iniţial două propuneri de modificare, cu privire la stabilirea destinaţiei imobilelor, formulate de către domnul consilier Chereji Adrian Florin şi de</w:t>
      </w:r>
      <w:r w:rsidRPr="003236A0">
        <w:rPr>
          <w:lang w:val="en-US"/>
        </w:rPr>
        <w:t xml:space="preserve"> </w:t>
      </w:r>
      <w:r w:rsidR="003236A0" w:rsidRPr="003236A0">
        <w:t xml:space="preserve">către domnul consilier Peteleu Ioan. În urma explicaţiilor executivului domnul consilier Chereji şi-a retras propunerea şi a </w:t>
      </w:r>
      <w:r w:rsidRPr="003236A0">
        <w:rPr>
          <w:lang w:val="en-US"/>
        </w:rPr>
        <w:t xml:space="preserve">fost </w:t>
      </w:r>
      <w:r w:rsidR="003236A0" w:rsidRPr="003236A0">
        <w:t xml:space="preserve">supusă la vot propunerea domnul consilier Peteleu Ioan, respectiv: „schimbarea destinaţiei construcţiilor existente sau orice alte modificări se vor face în baza unor Planuri Urbanistice aprobate de Consiliul local al municipiului Bistriţa” . Această propunere de modificare nu a fost aprobată de Consiliul local al municipiului Bistriţa, întrunind doar 5 voturi „pentru”, </w:t>
      </w:r>
    </w:p>
    <w:p w:rsidR="007F0A09" w:rsidRPr="00945F00" w:rsidRDefault="007F0A09">
      <w:pPr>
        <w:rPr>
          <w:lang w:val="en-US"/>
        </w:rPr>
      </w:pPr>
    </w:p>
    <w:p w:rsidR="00993C8F" w:rsidRDefault="007F0A09">
      <w:pPr>
        <w:rPr>
          <w:color w:val="000000"/>
          <w:shd w:val="clear" w:color="auto" w:fill="FFFFFF"/>
        </w:rPr>
      </w:pPr>
      <w:r w:rsidRPr="00945F00">
        <w:rPr>
          <w:lang w:val="en-US"/>
        </w:rPr>
        <w:tab/>
        <w:t xml:space="preserve">10. </w:t>
      </w:r>
      <w:r w:rsidRPr="00945F00">
        <w:rPr>
          <w:b/>
        </w:rPr>
        <w:t xml:space="preserve">Hotărârea nr.133/31.08.2016 </w:t>
      </w:r>
      <w:r w:rsidRPr="00945F00">
        <w:rPr>
          <w:b/>
          <w:bCs/>
          <w:spacing w:val="-1"/>
          <w:kern w:val="1"/>
        </w:rPr>
        <w:t>privind aprobarea închirierii prin licitaţie publică deschisă a spaţiului cu altă destinaţie decât cea de locuinţă, situat în municipiul Bistriţa, Bulevardul Republicii nr.33, cu destinaţia de „Comercializare legume – fructe şi produse alimentare”</w:t>
      </w:r>
      <w:r w:rsidRPr="00945F00">
        <w:rPr>
          <w:lang w:val="en-US"/>
        </w:rPr>
        <w:t>, adoptată cu 18 voturi „pentru” din 18 consilieri prezenţi</w:t>
      </w:r>
      <w:r w:rsidRPr="00945F00">
        <w:rPr>
          <w:color w:val="000000"/>
          <w:shd w:val="clear" w:color="auto" w:fill="FFFFFF"/>
        </w:rPr>
        <w:t>, în forma prezentată de iniţiator</w:t>
      </w:r>
      <w:r w:rsidR="00993C8F">
        <w:rPr>
          <w:color w:val="000000"/>
          <w:shd w:val="clear" w:color="auto" w:fill="FFFFFF"/>
        </w:rPr>
        <w:t>.</w:t>
      </w:r>
    </w:p>
    <w:p w:rsidR="00993C8F" w:rsidRDefault="00993C8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Comisia de organizare a licitaţiei, prevăzută la art.6 din proiect, a fost aprobată cu vot secret.</w:t>
      </w:r>
    </w:p>
    <w:p w:rsidR="00993C8F" w:rsidRDefault="00993C8F">
      <w:pPr>
        <w:rPr>
          <w:color w:val="000000"/>
          <w:shd w:val="clear" w:color="auto" w:fill="FFFFFF"/>
        </w:rPr>
      </w:pPr>
    </w:p>
    <w:p w:rsidR="007F0A09" w:rsidRPr="00945F00" w:rsidRDefault="007F0A09">
      <w:r w:rsidRPr="00945F00">
        <w:rPr>
          <w:b/>
        </w:rPr>
        <w:tab/>
      </w:r>
      <w:r w:rsidRPr="00945F00">
        <w:t xml:space="preserve">11. </w:t>
      </w:r>
      <w:r w:rsidRPr="00945F00">
        <w:rPr>
          <w:b/>
        </w:rPr>
        <w:t>H</w:t>
      </w:r>
      <w:r w:rsidRPr="00945F00">
        <w:rPr>
          <w:b/>
          <w:color w:val="000000"/>
        </w:rPr>
        <w:t>otărârea nr.134/31.08.2016</w:t>
      </w:r>
      <w:r w:rsidRPr="00945F00">
        <w:rPr>
          <w:color w:val="000000"/>
        </w:rPr>
        <w:t xml:space="preserve">, </w:t>
      </w:r>
      <w:r w:rsidRPr="00945F00">
        <w:rPr>
          <w:b/>
          <w:color w:val="000000"/>
        </w:rPr>
        <w:t>privind aprobarea alipirii terenurilor proprietate publică a Municipiului Bistriţa situate în Bistriţa str.Zimbrului nr.9, în vederea reglementării situaţiei juridice a imobilului, construcţie şi teren, în care funcţionează Grădiniţa „Căsuţa cu poveşti”</w:t>
      </w:r>
      <w:r w:rsidRPr="00945F00">
        <w:rPr>
          <w:b/>
          <w:color w:val="000000"/>
          <w:shd w:val="clear" w:color="auto" w:fill="FFFFFF"/>
        </w:rPr>
        <w:t>,</w:t>
      </w:r>
      <w:r w:rsidRPr="00945F00">
        <w:rPr>
          <w:color w:val="000000"/>
          <w:shd w:val="clear" w:color="auto" w:fill="FFFFFF"/>
        </w:rPr>
        <w:t xml:space="preserve"> adoptată cu 18 voturi „voturi” din 18 consilieri prezenţi, în forma prezentată de iniţiator; </w:t>
      </w:r>
    </w:p>
    <w:p w:rsidR="00993C8F" w:rsidRPr="00945F00" w:rsidRDefault="007F0A09" w:rsidP="00993C8F">
      <w:pPr>
        <w:rPr>
          <w:b/>
        </w:rPr>
      </w:pPr>
      <w:r w:rsidRPr="00945F00">
        <w:tab/>
      </w:r>
      <w:r w:rsidR="00993C8F" w:rsidRPr="00945F00">
        <w:t>Nu s-au înregistrat intervenţii la acest proiect de hotărâre.</w:t>
      </w:r>
    </w:p>
    <w:p w:rsidR="007F0A09" w:rsidRPr="00945F00" w:rsidRDefault="007F0A09"/>
    <w:p w:rsidR="007F0A09" w:rsidRPr="00945F00" w:rsidRDefault="007F0A09">
      <w:r w:rsidRPr="00945F00">
        <w:lastRenderedPageBreak/>
        <w:tab/>
        <w:t xml:space="preserve">12. </w:t>
      </w:r>
      <w:r w:rsidRPr="00945F00">
        <w:rPr>
          <w:b/>
        </w:rPr>
        <w:t>Hotărârea nr.135/31.08.2016 privind aprobarea parcelării terenului situat în municipiul Bistriţa, Bulevardul Republicii nr.19 – 21A, identificat în CF Bistriţa nr.76855, coproprietari Municipiul Bistriţa și Mânzat Ioan, Graef Robert şi Graef Ecaterina</w:t>
      </w:r>
      <w:r w:rsidRPr="00945F00">
        <w:rPr>
          <w:lang w:val="en-US"/>
        </w:rPr>
        <w:t xml:space="preserve">, </w:t>
      </w:r>
      <w:r w:rsidRPr="00945F00">
        <w:rPr>
          <w:color w:val="000000"/>
          <w:shd w:val="clear" w:color="auto" w:fill="FFFFFF"/>
        </w:rPr>
        <w:t>adoptată cu 17 voturi „voturi”din 18 consilieri prezenţi</w:t>
      </w:r>
      <w:r w:rsidR="00993C8F">
        <w:rPr>
          <w:color w:val="000000"/>
          <w:shd w:val="clear" w:color="auto" w:fill="FFFFFF"/>
        </w:rPr>
        <w:t xml:space="preserve">, cu </w:t>
      </w:r>
      <w:r w:rsidR="00993C8F" w:rsidRPr="00993C8F">
        <w:rPr>
          <w:shd w:val="clear" w:color="auto" w:fill="FFFFFF"/>
        </w:rPr>
        <w:t>vot secret</w:t>
      </w:r>
      <w:r w:rsidR="00993C8F">
        <w:rPr>
          <w:shd w:val="clear" w:color="auto" w:fill="FFFFFF"/>
        </w:rPr>
        <w:t>.</w:t>
      </w:r>
      <w:r w:rsidRPr="00945F00">
        <w:rPr>
          <w:color w:val="000000"/>
          <w:shd w:val="clear" w:color="auto" w:fill="FFFFFF"/>
        </w:rPr>
        <w:t xml:space="preserve"> Un consilier nu a votat.</w:t>
      </w:r>
      <w:r w:rsidRPr="00945F00">
        <w:rPr>
          <w:color w:val="000000"/>
          <w:shd w:val="clear" w:color="auto" w:fill="FFFFFF"/>
          <w:lang w:val="en-US"/>
        </w:rPr>
        <w:t xml:space="preserve"> </w:t>
      </w:r>
      <w:r w:rsidRPr="00945F00">
        <w:t>Nu s-au înregistrat propuneri de modificare la acest proiect de hotărâre.</w:t>
      </w:r>
    </w:p>
    <w:p w:rsidR="007F0A09" w:rsidRPr="00945F00" w:rsidRDefault="007F0A09"/>
    <w:p w:rsidR="007F0A09" w:rsidRPr="00945F00" w:rsidRDefault="007F0A09">
      <w:r w:rsidRPr="00945F00">
        <w:tab/>
        <w:t xml:space="preserve">13. </w:t>
      </w:r>
      <w:r w:rsidRPr="00945F00">
        <w:rPr>
          <w:b/>
        </w:rPr>
        <w:t>Hotărârea nr.136/31.08.2016</w:t>
      </w:r>
      <w:r w:rsidRPr="00945F00">
        <w:t xml:space="preserve"> </w:t>
      </w:r>
      <w:r w:rsidRPr="00945F00">
        <w:rPr>
          <w:b/>
        </w:rPr>
        <w:t>privind aprobarea dezmembrării terenului proprietate publică a Municipiului Bistriţa, identificat în CF Bistriţa nr.61244, în vederea realizării obiectivului de investiţii „Drum de acces şi utilităţi aferente Complexului Sportiv Polivalent, municipiul Bistriţa”</w:t>
      </w:r>
      <w:r w:rsidRPr="00945F00">
        <w:rPr>
          <w:lang w:val="en-US"/>
        </w:rPr>
        <w:t xml:space="preserve"> </w:t>
      </w:r>
      <w:r w:rsidRPr="00945F00">
        <w:rPr>
          <w:color w:val="000000"/>
          <w:shd w:val="clear" w:color="auto" w:fill="FFFFFF"/>
        </w:rPr>
        <w:t>adoptată cu 17 voturi „voturi” din 18 consilieri prezenţi. Un consilier nu a votat.</w:t>
      </w:r>
    </w:p>
    <w:p w:rsidR="007F0A09" w:rsidRPr="00945F00" w:rsidRDefault="007F0A09">
      <w:r w:rsidRPr="00945F00">
        <w:t>Nu s-au înregistrat propuneri de modificare la acest proiect de hotărâre.</w:t>
      </w:r>
    </w:p>
    <w:p w:rsidR="007F0A09" w:rsidRPr="00945F00" w:rsidRDefault="007F0A09"/>
    <w:p w:rsidR="007F0A09" w:rsidRPr="00945F00" w:rsidRDefault="007F0A09">
      <w:r w:rsidRPr="00945F00">
        <w:tab/>
        <w:t xml:space="preserve">14. </w:t>
      </w:r>
      <w:r w:rsidRPr="00945F00">
        <w:rPr>
          <w:b/>
        </w:rPr>
        <w:t>Hotărârea nr.137/31.08.2016</w:t>
      </w:r>
      <w:r w:rsidRPr="00945F00">
        <w:t xml:space="preserve">, </w:t>
      </w:r>
      <w:r w:rsidRPr="00945F00">
        <w:rPr>
          <w:b/>
          <w:bCs/>
          <w:spacing w:val="-1"/>
          <w:kern w:val="1"/>
        </w:rPr>
        <w:t>privind aprobarea metodologiei de calcul şi a preţurilor de vânzare directă către populaţie şi instituţii publice a materialelor lemnoase debitate din lemnul pe picior provenit din fondul forestier proprietate publică a Municipiului Bistrița</w:t>
      </w:r>
      <w:r w:rsidRPr="00945F00">
        <w:rPr>
          <w:b/>
          <w:bCs/>
          <w:lang w:val="en-US"/>
        </w:rPr>
        <w:t xml:space="preserve">, </w:t>
      </w:r>
      <w:r w:rsidRPr="00945F00">
        <w:rPr>
          <w:color w:val="000000"/>
          <w:shd w:val="clear" w:color="auto" w:fill="FFFFFF"/>
        </w:rPr>
        <w:t xml:space="preserve">adoptată cu 18 voturi „voturi” din 18 consilieri prezenţi, în forma prezentată de iniţiator; </w:t>
      </w:r>
    </w:p>
    <w:p w:rsidR="007F0A09" w:rsidRPr="00945F00" w:rsidRDefault="007F0A09">
      <w:r w:rsidRPr="00945F00">
        <w:t>Nu s-au înregistrat intervenţii la acest proiect de hotărâre.</w:t>
      </w:r>
    </w:p>
    <w:p w:rsidR="007F0A09" w:rsidRPr="00945F00" w:rsidRDefault="007F0A09"/>
    <w:p w:rsidR="007F0A09" w:rsidRPr="00945F00" w:rsidRDefault="007F0A09">
      <w:r w:rsidRPr="00945F00">
        <w:rPr>
          <w:color w:val="000000"/>
          <w:shd w:val="clear" w:color="auto" w:fill="FFFFFF"/>
        </w:rPr>
        <w:tab/>
        <w:t xml:space="preserve">15. </w:t>
      </w:r>
      <w:r w:rsidRPr="00945F00">
        <w:rPr>
          <w:b/>
          <w:color w:val="000000"/>
          <w:shd w:val="clear" w:color="auto" w:fill="FFFFFF"/>
        </w:rPr>
        <w:t xml:space="preserve">Hotărârea nr.138/31.08.2016, </w:t>
      </w:r>
      <w:r w:rsidRPr="00945F00">
        <w:rPr>
          <w:b/>
          <w:bCs/>
          <w:color w:val="000000"/>
          <w:spacing w:val="-1"/>
          <w:kern w:val="1"/>
          <w:shd w:val="clear" w:color="auto" w:fill="FFFFFF"/>
        </w:rPr>
        <w:t>privind aprobarea certificării pădurilor aministrate de către Ocolul Silvic al municipiului Bistriţa RA în sistem F.S.C.</w:t>
      </w:r>
      <w:r w:rsidRPr="00945F00">
        <w:rPr>
          <w:lang w:val="en-US"/>
        </w:rPr>
        <w:t xml:space="preserve">, </w:t>
      </w:r>
      <w:r w:rsidRPr="00945F00">
        <w:rPr>
          <w:color w:val="000000"/>
          <w:shd w:val="clear" w:color="auto" w:fill="FFFFFF"/>
        </w:rPr>
        <w:t xml:space="preserve">adoptată cu 18 voturi „voturi” din 18 consilieri prezenţi, în forma prezentată de iniţiator; </w:t>
      </w:r>
    </w:p>
    <w:p w:rsidR="007F0A09" w:rsidRPr="00945F00" w:rsidRDefault="007F0A09">
      <w:r w:rsidRPr="00945F00">
        <w:t>Nu s-au înregistrat propuneri de modificare la acest proiect de hotărâre.</w:t>
      </w:r>
    </w:p>
    <w:p w:rsidR="007F0A09" w:rsidRPr="00945F00" w:rsidRDefault="007F0A09"/>
    <w:p w:rsidR="007F0A09" w:rsidRPr="00945F00" w:rsidRDefault="007F0A09">
      <w:r w:rsidRPr="00945F00">
        <w:tab/>
      </w:r>
      <w:r w:rsidRPr="00945F00">
        <w:rPr>
          <w:b/>
        </w:rPr>
        <w:t xml:space="preserve">16. </w:t>
      </w:r>
      <w:r w:rsidRPr="00945F00">
        <w:rPr>
          <w:b/>
          <w:color w:val="000000"/>
          <w:shd w:val="clear" w:color="auto" w:fill="FFFFFF"/>
        </w:rPr>
        <w:t>Hotărârea nr.139/31.08.2016</w:t>
      </w:r>
      <w:r w:rsidRPr="00945F00">
        <w:rPr>
          <w:b/>
        </w:rPr>
        <w:t xml:space="preserve">, </w:t>
      </w:r>
      <w:r w:rsidRPr="00945F00">
        <w:rPr>
          <w:b/>
          <w:bCs/>
          <w:spacing w:val="-1"/>
          <w:kern w:val="1"/>
        </w:rPr>
        <w:t>privind modificarea şi completarea Hotărârii nr.30/28.02.2008 a Consiliului local al municipiului Bistriţa privind constituirea „Asociației Intercomunitare Silvice Bistrița-Livezile” pentru gestionarea fondului forestier și a fondului cinegetic proprietatea publică a municipiului Bistrița și a comunei Livezile, cu modificările și completările ulterioare</w:t>
      </w:r>
      <w:r w:rsidRPr="00945F00">
        <w:t xml:space="preserve"> adoptată cu 17 voturi „pentru” şi un consilier care nu a votat, din 18 consilieri prezenţi, în forma prezentată de iniţiator. </w:t>
      </w:r>
    </w:p>
    <w:p w:rsidR="00993C8F" w:rsidRDefault="007F0A09">
      <w:r w:rsidRPr="00945F00">
        <w:tab/>
        <w:t>Au fost formulate propuneri pentru rep</w:t>
      </w:r>
      <w:r w:rsidR="00993C8F">
        <w:t>rezentanţii municipiului Bistriţ</w:t>
      </w:r>
      <w:r w:rsidRPr="00945F00">
        <w:t xml:space="preserve">a în Consiliul de Administraţie al „Asociaţiei Intercomunitare Silvice Bistriţa-Livezile”, </w:t>
      </w:r>
      <w:r w:rsidR="00993C8F">
        <w:t xml:space="preserve">propuneri care au fost aprobate de plenul consiliului, </w:t>
      </w:r>
      <w:r w:rsidRPr="00945F00">
        <w:t xml:space="preserve">după cum urmează: </w:t>
      </w:r>
    </w:p>
    <w:p w:rsidR="007F0A09" w:rsidRPr="00945F00" w:rsidRDefault="007F0A09">
      <w:r w:rsidRPr="00945F00">
        <w:t>1.Domnul Ovidiu Teodor Cretu - Primarul municipiului Bistrita;</w:t>
      </w:r>
    </w:p>
    <w:p w:rsidR="007F0A09" w:rsidRPr="00945F00" w:rsidRDefault="007F0A09">
      <w:pPr>
        <w:pStyle w:val="BodyText2"/>
        <w:jc w:val="both"/>
        <w:rPr>
          <w:b w:val="0"/>
          <w:bCs w:val="0"/>
          <w:sz w:val="24"/>
          <w:szCs w:val="24"/>
        </w:rPr>
      </w:pPr>
      <w:r w:rsidRPr="00945F00">
        <w:rPr>
          <w:b w:val="0"/>
          <w:bCs w:val="0"/>
          <w:sz w:val="24"/>
          <w:szCs w:val="24"/>
        </w:rPr>
        <w:t>2.DomnulHangan Sorin</w:t>
      </w:r>
    </w:p>
    <w:p w:rsidR="007F0A09" w:rsidRPr="00945F00" w:rsidRDefault="007F0A09">
      <w:pPr>
        <w:pStyle w:val="BodyText2"/>
        <w:jc w:val="both"/>
        <w:rPr>
          <w:b w:val="0"/>
          <w:bCs w:val="0"/>
          <w:sz w:val="24"/>
          <w:szCs w:val="24"/>
        </w:rPr>
      </w:pPr>
      <w:r w:rsidRPr="00945F00">
        <w:rPr>
          <w:b w:val="0"/>
          <w:bCs w:val="0"/>
          <w:sz w:val="24"/>
          <w:szCs w:val="24"/>
        </w:rPr>
        <w:t>3.Domnul Moldovan Vasile</w:t>
      </w:r>
    </w:p>
    <w:p w:rsidR="007F0A09" w:rsidRPr="00945F00" w:rsidRDefault="00993C8F">
      <w:r>
        <w:t>4.Domnul Miholca Bogdan Vasile</w:t>
      </w:r>
      <w:r w:rsidR="007F0A09" w:rsidRPr="00945F00">
        <w:t xml:space="preserve">. </w:t>
      </w:r>
    </w:p>
    <w:p w:rsidR="007F0A09" w:rsidRPr="00945F00" w:rsidRDefault="007F0A09"/>
    <w:p w:rsidR="007F0A09" w:rsidRPr="00945F00" w:rsidRDefault="007F0A09">
      <w:r w:rsidRPr="00945F00">
        <w:tab/>
        <w:t xml:space="preserve">17. </w:t>
      </w:r>
      <w:r w:rsidRPr="00945F00">
        <w:rPr>
          <w:b/>
          <w:color w:val="000000"/>
          <w:shd w:val="clear" w:color="auto" w:fill="FFFFFF"/>
        </w:rPr>
        <w:t>Hotărârea nr.140/31.08.2016</w:t>
      </w:r>
      <w:r w:rsidRPr="00945F00">
        <w:rPr>
          <w:b/>
        </w:rPr>
        <w:t xml:space="preserve">, </w:t>
      </w:r>
      <w:r w:rsidRPr="00945F00">
        <w:rPr>
          <w:b/>
          <w:bCs/>
          <w:spacing w:val="-3"/>
          <w:kern w:val="1"/>
        </w:rPr>
        <w:t>privind înfiinţarea Cabinetului Primarului în cadrul aparatului de specialitate al Primarului municipiului Bistriţa</w:t>
      </w:r>
      <w:r w:rsidRPr="00945F00">
        <w:rPr>
          <w:b/>
        </w:rPr>
        <w:t>’</w:t>
      </w:r>
      <w:r w:rsidRPr="00945F00">
        <w:t xml:space="preserve">, adoptată cu 15 voturi „pentru” si 3 </w:t>
      </w:r>
      <w:r w:rsidRPr="00945F00">
        <w:rPr>
          <w:lang w:val="en-US"/>
        </w:rPr>
        <w:t>''</w:t>
      </w:r>
      <w:r w:rsidRPr="00945F00">
        <w:t>ab</w:t>
      </w:r>
      <w:r w:rsidR="00993C8F">
        <w:t>ţ</w:t>
      </w:r>
      <w:r w:rsidRPr="00945F00">
        <w:t>ineri</w:t>
      </w:r>
      <w:r w:rsidRPr="00945F00">
        <w:rPr>
          <w:lang w:val="en-US"/>
        </w:rPr>
        <w:t>''</w:t>
      </w:r>
      <w:r w:rsidRPr="00945F00">
        <w:t xml:space="preserve"> din 18 consilieri prezenţi, în forma prezentată de iniţiator.</w:t>
      </w:r>
    </w:p>
    <w:p w:rsidR="007F0A09" w:rsidRPr="00945F00" w:rsidRDefault="007F0A09">
      <w:r w:rsidRPr="00945F00">
        <w:t>Nu s-au înregistrat propuneri de modificare la acest proiect de hotărâre.</w:t>
      </w:r>
    </w:p>
    <w:p w:rsidR="007F0A09" w:rsidRPr="00945F00" w:rsidRDefault="007F0A09"/>
    <w:p w:rsidR="00993C8F" w:rsidRPr="00945F00" w:rsidRDefault="007F0A09" w:rsidP="00993C8F">
      <w:r w:rsidRPr="00945F00">
        <w:tab/>
        <w:t xml:space="preserve">18. </w:t>
      </w:r>
      <w:r w:rsidRPr="00945F00">
        <w:rPr>
          <w:b/>
          <w:color w:val="000000"/>
          <w:shd w:val="clear" w:color="auto" w:fill="FFFFFF"/>
        </w:rPr>
        <w:t>Hotărârea nr.141/31.08.2016</w:t>
      </w:r>
      <w:r w:rsidRPr="00945F00">
        <w:rPr>
          <w:b/>
        </w:rPr>
        <w:t xml:space="preserve">, </w:t>
      </w:r>
      <w:r w:rsidRPr="00945F00">
        <w:rPr>
          <w:b/>
          <w:bCs/>
          <w:color w:val="000000"/>
          <w:spacing w:val="-1"/>
          <w:kern w:val="1"/>
        </w:rPr>
        <w:t xml:space="preserve">privind aprobarea Planului Urbanistic Zonal „Construire locuințe individuale”, pe un teren situat in intravilanul municipiului Bistrita, str. Matei Corvin – Drumul Dumitrei Vechi, beneficiar: Sabău Horațiu Cosmin, Sabău Daniela, Colțea Mariana, Gaftone Aurel Cosmin, Gaftone Liviu, Boca Alin, Albișoru Ioan </w:t>
      </w:r>
      <w:r w:rsidRPr="00993C8F">
        <w:rPr>
          <w:b/>
          <w:bCs/>
          <w:spacing w:val="-1"/>
          <w:kern w:val="1"/>
        </w:rPr>
        <w:t>Fabian</w:t>
      </w:r>
      <w:r w:rsidRPr="00993C8F">
        <w:rPr>
          <w:bCs/>
          <w:spacing w:val="-3"/>
          <w:kern w:val="1"/>
        </w:rPr>
        <w:t>, adoptată cu 18 voturi „pentru” din 18 consilieri prezenţi, în forma prezentată de iniţiator, cu vot secret;</w:t>
      </w:r>
      <w:r w:rsidR="00993C8F">
        <w:rPr>
          <w:bCs/>
          <w:spacing w:val="-3"/>
          <w:kern w:val="1"/>
        </w:rPr>
        <w:t xml:space="preserve"> n</w:t>
      </w:r>
      <w:r w:rsidR="00993C8F" w:rsidRPr="00945F00">
        <w:t>u s-au înregistrat propuneri de modificare la acest proiect de hotărâre.</w:t>
      </w:r>
    </w:p>
    <w:p w:rsidR="00993C8F" w:rsidRPr="00945F00" w:rsidRDefault="00993C8F" w:rsidP="00993C8F"/>
    <w:p w:rsidR="007F0A09" w:rsidRPr="00945F00" w:rsidRDefault="007F0A09">
      <w:pPr>
        <w:rPr>
          <w:bCs/>
          <w:color w:val="000000"/>
          <w:spacing w:val="-3"/>
          <w:kern w:val="1"/>
        </w:rPr>
      </w:pPr>
    </w:p>
    <w:p w:rsidR="007F0A09" w:rsidRPr="00945F00" w:rsidRDefault="007F0A09">
      <w:pPr>
        <w:rPr>
          <w:bCs/>
          <w:color w:val="000000"/>
          <w:spacing w:val="-3"/>
          <w:kern w:val="1"/>
        </w:rPr>
      </w:pPr>
    </w:p>
    <w:p w:rsidR="007F0A09" w:rsidRPr="00945F00" w:rsidRDefault="007F0A09">
      <w:r w:rsidRPr="00945F00">
        <w:rPr>
          <w:bCs/>
          <w:color w:val="000000"/>
          <w:spacing w:val="-3"/>
          <w:kern w:val="1"/>
        </w:rPr>
        <w:tab/>
        <w:t>19.</w:t>
      </w:r>
      <w:r w:rsidRPr="00945F00">
        <w:rPr>
          <w:b/>
          <w:bCs/>
          <w:color w:val="000000"/>
          <w:spacing w:val="-3"/>
          <w:kern w:val="1"/>
          <w:shd w:val="clear" w:color="auto" w:fill="FFFFFF"/>
        </w:rPr>
        <w:t>Hotărârea nr.142/31.08.2016</w:t>
      </w:r>
      <w:r w:rsidRPr="00945F00">
        <w:rPr>
          <w:b/>
          <w:bCs/>
          <w:color w:val="000000"/>
          <w:spacing w:val="-3"/>
          <w:kern w:val="1"/>
        </w:rPr>
        <w:t>,</w:t>
      </w:r>
      <w:r w:rsidRPr="00945F00">
        <w:rPr>
          <w:bCs/>
          <w:color w:val="000000"/>
          <w:spacing w:val="-3"/>
          <w:kern w:val="1"/>
        </w:rPr>
        <w:t xml:space="preserve"> </w:t>
      </w:r>
      <w:r w:rsidRPr="00945F00">
        <w:rPr>
          <w:b/>
          <w:bCs/>
          <w:color w:val="000000"/>
          <w:spacing w:val="-3"/>
          <w:kern w:val="1"/>
        </w:rPr>
        <w:t>privind acceptarea ofertei de donaţie asupra lucrării „Floarea Transilvaniei</w:t>
      </w:r>
      <w:r w:rsidRPr="00945F00">
        <w:rPr>
          <w:bCs/>
          <w:color w:val="000000"/>
          <w:spacing w:val="-3"/>
          <w:kern w:val="1"/>
        </w:rPr>
        <w:t>”</w:t>
      </w:r>
      <w:r w:rsidR="00993C8F">
        <w:rPr>
          <w:bCs/>
          <w:color w:val="000000"/>
          <w:spacing w:val="-3"/>
          <w:kern w:val="1"/>
        </w:rPr>
        <w:t xml:space="preserve">, </w:t>
      </w:r>
      <w:r w:rsidRPr="00945F00">
        <w:rPr>
          <w:bCs/>
          <w:color w:val="000000"/>
        </w:rPr>
        <w:t xml:space="preserve">adoptată cu 13 voturi „pentru” </w:t>
      </w:r>
      <w:r w:rsidRPr="00945F00">
        <w:rPr>
          <w:bCs/>
          <w:color w:val="000000"/>
          <w:lang w:val="en-US"/>
        </w:rPr>
        <w:t xml:space="preserve">2 voturi „împotrivă” şi </w:t>
      </w:r>
      <w:r w:rsidRPr="00945F00">
        <w:rPr>
          <w:bCs/>
          <w:color w:val="000000"/>
        </w:rPr>
        <w:t>3</w:t>
      </w:r>
      <w:r w:rsidRPr="00945F00">
        <w:rPr>
          <w:bCs/>
          <w:color w:val="000000"/>
          <w:lang w:val="en-US"/>
        </w:rPr>
        <w:t xml:space="preserve"> 'abţineri' </w:t>
      </w:r>
      <w:r w:rsidRPr="00945F00">
        <w:rPr>
          <w:bCs/>
          <w:color w:val="000000"/>
        </w:rPr>
        <w:t>din 18 consilieri prezenţi, în forma prezentată de iniţiator.</w:t>
      </w:r>
      <w:r w:rsidR="00993C8F">
        <w:rPr>
          <w:bCs/>
          <w:color w:val="000000"/>
        </w:rPr>
        <w:t xml:space="preserve"> </w:t>
      </w:r>
    </w:p>
    <w:p w:rsidR="00993C8F" w:rsidRPr="00945F00" w:rsidRDefault="00993C8F" w:rsidP="00993C8F">
      <w:r>
        <w:rPr>
          <w:bCs/>
          <w:spacing w:val="-3"/>
          <w:kern w:val="1"/>
        </w:rPr>
        <w:t>N</w:t>
      </w:r>
      <w:r w:rsidRPr="00945F00">
        <w:t>u s-au înregistrat propuneri de modificare la acest proiect de hotărâre.</w:t>
      </w:r>
    </w:p>
    <w:p w:rsidR="00993C8F" w:rsidRPr="00945F00" w:rsidRDefault="00993C8F" w:rsidP="00993C8F"/>
    <w:p w:rsidR="007F0A09" w:rsidRPr="00993C8F" w:rsidRDefault="007F0A09">
      <w:r w:rsidRPr="00945F00">
        <w:rPr>
          <w:bCs/>
          <w:color w:val="000000"/>
        </w:rPr>
        <w:tab/>
        <w:t>20.</w:t>
      </w:r>
      <w:r w:rsidRPr="00945F00">
        <w:rPr>
          <w:b/>
          <w:bCs/>
          <w:color w:val="000000"/>
          <w:spacing w:val="-3"/>
          <w:kern w:val="1"/>
          <w:shd w:val="clear" w:color="auto" w:fill="FFFFFF"/>
        </w:rPr>
        <w:t>Hotărârea nr.143/31.08.2016</w:t>
      </w:r>
      <w:r w:rsidRPr="00945F00">
        <w:rPr>
          <w:b/>
          <w:bCs/>
          <w:color w:val="000000"/>
          <w:spacing w:val="-3"/>
          <w:kern w:val="1"/>
        </w:rPr>
        <w:t xml:space="preserve">, </w:t>
      </w:r>
      <w:r w:rsidRPr="00945F00">
        <w:rPr>
          <w:b/>
          <w:bCs/>
          <w:color w:val="000000"/>
          <w:spacing w:val="-1"/>
          <w:kern w:val="1"/>
        </w:rPr>
        <w:t xml:space="preserve">pentru modificarea anexei la Hotărârea nr.128/28.07.2011 a Consiliului local al municipiului Bistriţa </w:t>
      </w:r>
      <w:r w:rsidRPr="00945F00">
        <w:rPr>
          <w:b/>
          <w:bCs/>
          <w:color w:val="000000"/>
          <w:spacing w:val="-3"/>
          <w:kern w:val="1"/>
        </w:rPr>
        <w:t>privind aprobarea Studiului de fezabilitate pentru obiectivul de investiţii: „Amenajare pârtie de schi, inclusiv utilităţi, în cadrul Complexului Sportiv Polivalent din extravilanul municipiului Bistriţa, localitatea componentă Unirea, varianta 2”</w:t>
      </w:r>
      <w:r w:rsidRPr="00945F00">
        <w:rPr>
          <w:b/>
        </w:rPr>
        <w:t>,</w:t>
      </w:r>
      <w:r w:rsidRPr="00945F00">
        <w:rPr>
          <w:bCs/>
          <w:color w:val="000000"/>
        </w:rPr>
        <w:t xml:space="preserve"> adoptată cu 12 voturi „pentru” un </w:t>
      </w:r>
      <w:r w:rsidRPr="00945F00">
        <w:rPr>
          <w:bCs/>
          <w:color w:val="000000"/>
          <w:lang w:val="en-US"/>
        </w:rPr>
        <w:t xml:space="preserve">vot „împotrivă” </w:t>
      </w:r>
      <w:r w:rsidRPr="00945F00">
        <w:rPr>
          <w:bCs/>
          <w:color w:val="000000"/>
        </w:rPr>
        <w:t>4</w:t>
      </w:r>
      <w:r w:rsidRPr="00945F00">
        <w:rPr>
          <w:bCs/>
          <w:color w:val="000000"/>
          <w:lang w:val="en-US"/>
        </w:rPr>
        <w:t xml:space="preserve"> ''abţineri''</w:t>
      </w:r>
      <w:r w:rsidR="00993C8F">
        <w:rPr>
          <w:bCs/>
          <w:color w:val="000000"/>
          <w:lang w:val="en-US"/>
        </w:rPr>
        <w:t xml:space="preserve"> </w:t>
      </w:r>
      <w:r w:rsidR="00993C8F" w:rsidRPr="00993C8F">
        <w:rPr>
          <w:bCs/>
          <w:color w:val="000000"/>
        </w:rPr>
        <w:t>ş</w:t>
      </w:r>
      <w:r w:rsidRPr="00993C8F">
        <w:rPr>
          <w:bCs/>
          <w:color w:val="000000"/>
        </w:rPr>
        <w:t>i un consilier nu a votat din 17 consilieri prezenţi, în forma prezentată de iniţiator.</w:t>
      </w:r>
    </w:p>
    <w:p w:rsidR="007F0A09" w:rsidRPr="00945F00" w:rsidRDefault="00993C8F">
      <w:r w:rsidRPr="00993C8F">
        <w:t>Nu s-au înregistrat propuneri</w:t>
      </w:r>
      <w:r>
        <w:t xml:space="preserve"> de modificare a proiectului de hotărâre.</w:t>
      </w:r>
    </w:p>
    <w:p w:rsidR="007F0A09" w:rsidRPr="00945F00" w:rsidRDefault="007F0A09">
      <w:pPr>
        <w:rPr>
          <w:bCs/>
          <w:color w:val="000000"/>
        </w:rPr>
      </w:pPr>
    </w:p>
    <w:p w:rsidR="007F0A09" w:rsidRPr="00945F00" w:rsidRDefault="007F0A09">
      <w:r w:rsidRPr="00945F00">
        <w:rPr>
          <w:b/>
        </w:rPr>
        <w:tab/>
      </w:r>
      <w:r w:rsidRPr="00945F00">
        <w:t>21.</w:t>
      </w:r>
      <w:r w:rsidRPr="00945F00">
        <w:rPr>
          <w:b/>
          <w:bCs/>
          <w:color w:val="000000"/>
          <w:spacing w:val="-3"/>
          <w:kern w:val="1"/>
          <w:shd w:val="clear" w:color="auto" w:fill="FFFFFF"/>
        </w:rPr>
        <w:t>Hotărârea nr.144/31.08.2016</w:t>
      </w:r>
      <w:r w:rsidRPr="00945F00">
        <w:rPr>
          <w:b/>
          <w:bCs/>
          <w:color w:val="000000"/>
          <w:spacing w:val="-3"/>
          <w:kern w:val="1"/>
        </w:rPr>
        <w:t>,</w:t>
      </w:r>
      <w:r w:rsidRPr="00945F00">
        <w:t xml:space="preserve"> </w:t>
      </w:r>
      <w:r w:rsidRPr="00945F00">
        <w:rPr>
          <w:b/>
          <w:bCs/>
          <w:color w:val="000000"/>
        </w:rPr>
        <w:t>pentru completarea art.134 din Anexa la Hotărârea Consiliului local al municipiului Bistrița nr.97/2014 privind aprobarea Regulamentului de Organizare și Funcționare al aparatului de specialitate al Primarului municipiului Bistrița și al serviciilor și instituțiilor publice de interes local</w:t>
      </w:r>
      <w:r w:rsidRPr="00945F00">
        <w:rPr>
          <w:bCs/>
          <w:color w:val="000000"/>
        </w:rPr>
        <w:t xml:space="preserve">, adoptată cu </w:t>
      </w:r>
      <w:r w:rsidRPr="00945F00">
        <w:rPr>
          <w:bCs/>
          <w:color w:val="000000"/>
          <w:lang w:val="en-US"/>
        </w:rPr>
        <w:t>17</w:t>
      </w:r>
      <w:r w:rsidRPr="00945F00">
        <w:rPr>
          <w:bCs/>
          <w:color w:val="000000"/>
        </w:rPr>
        <w:t xml:space="preserve"> voturi „pentru” </w:t>
      </w:r>
      <w:r w:rsidR="00993C8F">
        <w:rPr>
          <w:bCs/>
          <w:color w:val="000000"/>
        </w:rPr>
        <w:t>ş</w:t>
      </w:r>
      <w:r w:rsidR="00993C8F">
        <w:rPr>
          <w:bCs/>
          <w:color w:val="000000"/>
          <w:lang w:val="en-US"/>
        </w:rPr>
        <w:t xml:space="preserve">i o </w:t>
      </w:r>
      <w:r w:rsidR="00993C8F" w:rsidRPr="00993C8F">
        <w:rPr>
          <w:bCs/>
          <w:color w:val="000000"/>
        </w:rPr>
        <w:t>“</w:t>
      </w:r>
      <w:r w:rsidRPr="00993C8F">
        <w:rPr>
          <w:bCs/>
          <w:color w:val="000000"/>
        </w:rPr>
        <w:t>ab</w:t>
      </w:r>
      <w:r w:rsidR="00993C8F" w:rsidRPr="00993C8F">
        <w:rPr>
          <w:bCs/>
          <w:color w:val="000000"/>
        </w:rPr>
        <w:t>ţ</w:t>
      </w:r>
      <w:r w:rsidRPr="00993C8F">
        <w:rPr>
          <w:bCs/>
          <w:color w:val="000000"/>
        </w:rPr>
        <w:t>inere</w:t>
      </w:r>
      <w:r w:rsidRPr="00945F00">
        <w:rPr>
          <w:bCs/>
          <w:color w:val="000000"/>
          <w:lang w:val="en-US"/>
        </w:rPr>
        <w:t>”</w:t>
      </w:r>
      <w:r w:rsidRPr="00945F00">
        <w:rPr>
          <w:bCs/>
          <w:color w:val="000000"/>
        </w:rPr>
        <w:t>din 18 consilieri prezenţi, în forma prezentată de iniţiator;</w:t>
      </w:r>
    </w:p>
    <w:p w:rsidR="007F0A09" w:rsidRPr="00945F00" w:rsidRDefault="007F0A09">
      <w:r w:rsidRPr="00945F00">
        <w:t>Nu s-au intervenţii la acest proiect.</w:t>
      </w:r>
    </w:p>
    <w:p w:rsidR="007F0A09" w:rsidRPr="00945F00" w:rsidRDefault="007F0A09"/>
    <w:p w:rsidR="007F0A09" w:rsidRPr="00945F00" w:rsidRDefault="007F0A09">
      <w:r w:rsidRPr="00945F00">
        <w:tab/>
        <w:t xml:space="preserve">22. </w:t>
      </w:r>
      <w:r w:rsidRPr="00945F00">
        <w:rPr>
          <w:b/>
          <w:bCs/>
          <w:color w:val="000000"/>
          <w:spacing w:val="-3"/>
          <w:kern w:val="1"/>
          <w:shd w:val="clear" w:color="auto" w:fill="FFFFFF"/>
        </w:rPr>
        <w:t>Hotărârea nr.145/31.08.2016</w:t>
      </w:r>
      <w:r w:rsidRPr="00945F00">
        <w:rPr>
          <w:b/>
          <w:bCs/>
          <w:color w:val="000000"/>
          <w:spacing w:val="-3"/>
          <w:kern w:val="1"/>
        </w:rPr>
        <w:t>,</w:t>
      </w:r>
      <w:r w:rsidRPr="00945F00">
        <w:t xml:space="preserve"> </w:t>
      </w:r>
      <w:r w:rsidRPr="00945F00">
        <w:rPr>
          <w:b/>
        </w:rPr>
        <w:t>privind desemnarea consilierilor locali care vor participa la adunarea sătească din localităţile componente ale municipiului Bistriţa, pentru alegerea delegaţilor săteşti, pe perioada mandatului consiliului local,</w:t>
      </w:r>
      <w:r w:rsidRPr="00945F00">
        <w:t xml:space="preserve"> adoptată cu 18 voturi „pentru” din 18 consilieri prezenţi, </w:t>
      </w:r>
    </w:p>
    <w:p w:rsidR="007F0A09" w:rsidRPr="00945F00" w:rsidRDefault="007F0A09">
      <w:r w:rsidRPr="00945F00">
        <w:tab/>
        <w:t xml:space="preserve">Au fost formulate </w:t>
      </w:r>
      <w:r w:rsidR="00993C8F">
        <w:t xml:space="preserve">şi aprobate </w:t>
      </w:r>
      <w:r w:rsidRPr="00945F00">
        <w:t xml:space="preserve">propuneri </w:t>
      </w:r>
      <w:r w:rsidR="00993C8F">
        <w:t xml:space="preserve">privind </w:t>
      </w:r>
      <w:r w:rsidRPr="00945F00">
        <w:t>consilierii locali care vor participa la adunarea sătească din localităţile componente ale municipiului Bistriţa pentru alegerea delegatilor săteşti pe perioada mandatului Consiliului local al municipiului Bistriţa, după cum urmează:</w:t>
      </w:r>
    </w:p>
    <w:p w:rsidR="007F0A09" w:rsidRPr="00945F00" w:rsidRDefault="007F0A09">
      <w:pPr>
        <w:numPr>
          <w:ilvl w:val="0"/>
          <w:numId w:val="2"/>
        </w:numPr>
      </w:pPr>
      <w:r w:rsidRPr="00945F00">
        <w:t xml:space="preserve">     </w:t>
      </w:r>
      <w:r w:rsidRPr="00945F00">
        <w:rPr>
          <w:lang w:val="en-US"/>
        </w:rPr>
        <w:t xml:space="preserve">a)  </w:t>
      </w:r>
      <w:r w:rsidRPr="00945F00">
        <w:t xml:space="preserve">Domnul </w:t>
      </w:r>
      <w:r w:rsidRPr="00945F00">
        <w:rPr>
          <w:lang w:val="en-US"/>
        </w:rPr>
        <w:t>Pa</w:t>
      </w:r>
      <w:r w:rsidRPr="00945F00">
        <w:t>șca Marius Vasile</w:t>
      </w:r>
    </w:p>
    <w:p w:rsidR="007F0A09" w:rsidRPr="00945F00" w:rsidRDefault="007F0A09">
      <w:r w:rsidRPr="00945F00">
        <w:t xml:space="preserve">     </w:t>
      </w:r>
      <w:r w:rsidR="0094481D">
        <w:t xml:space="preserve">b) </w:t>
      </w:r>
      <w:r w:rsidRPr="00945F00">
        <w:t>Domnul Antal Attila</w:t>
      </w:r>
    </w:p>
    <w:p w:rsidR="007F0A09" w:rsidRPr="00945F00" w:rsidRDefault="007F0A09">
      <w:r w:rsidRPr="00945F00">
        <w:t xml:space="preserve">     </w:t>
      </w:r>
      <w:r w:rsidR="0094481D">
        <w:t xml:space="preserve">c) </w:t>
      </w:r>
      <w:r w:rsidRPr="00945F00">
        <w:t>Domnul Archiudean Mircea</w:t>
      </w:r>
    </w:p>
    <w:p w:rsidR="007F0A09" w:rsidRPr="00945F00" w:rsidRDefault="007F0A09">
      <w:r w:rsidRPr="00945F00">
        <w:t xml:space="preserve">     </w:t>
      </w:r>
      <w:r w:rsidR="0094481D">
        <w:t xml:space="preserve">d) </w:t>
      </w:r>
      <w:r w:rsidRPr="00945F00">
        <w:t>Domnul Hangan Sorin</w:t>
      </w:r>
    </w:p>
    <w:p w:rsidR="007F0A09" w:rsidRPr="00945F00" w:rsidRDefault="007F0A09"/>
    <w:p w:rsidR="007F0A09" w:rsidRPr="0094481D" w:rsidRDefault="007F0A09">
      <w:r w:rsidRPr="00945F00">
        <w:t>23</w:t>
      </w:r>
      <w:r w:rsidRPr="0094481D">
        <w:t xml:space="preserve">. </w:t>
      </w:r>
      <w:r w:rsidRPr="0094481D">
        <w:rPr>
          <w:b/>
          <w:bCs/>
          <w:spacing w:val="-3"/>
          <w:kern w:val="1"/>
          <w:shd w:val="clear" w:color="auto" w:fill="FFFFFF"/>
        </w:rPr>
        <w:t>Hotărârea nr.146/31.08.2016</w:t>
      </w:r>
      <w:r w:rsidRPr="0094481D">
        <w:rPr>
          <w:b/>
        </w:rPr>
        <w:t xml:space="preserve"> privind desemnarea reprezentantului municipiului Bistriţa în Adunarea Generală a Acţionarilor la S.C. AQUABIS S.A. Bistriţa</w:t>
      </w:r>
      <w:r w:rsidRPr="0094481D">
        <w:t xml:space="preserve">, adoptată cu </w:t>
      </w:r>
      <w:r w:rsidRPr="0094481D">
        <w:rPr>
          <w:lang w:val="en-US"/>
        </w:rPr>
        <w:t>16</w:t>
      </w:r>
      <w:r w:rsidRPr="0094481D">
        <w:t xml:space="preserve"> voturi „pentru”, </w:t>
      </w:r>
      <w:r w:rsidRPr="0094481D">
        <w:rPr>
          <w:lang w:val="en-US"/>
        </w:rPr>
        <w:t>o“abtinere”</w:t>
      </w:r>
      <w:r w:rsidRPr="0094481D">
        <w:t xml:space="preserve"> şi un consilier care nu a votat, din </w:t>
      </w:r>
      <w:r w:rsidRPr="0094481D">
        <w:rPr>
          <w:lang w:val="en-US"/>
        </w:rPr>
        <w:t>18</w:t>
      </w:r>
      <w:r w:rsidRPr="0094481D">
        <w:t xml:space="preserve"> consilieri prezenţi, în forma prezentată de iniţiator</w:t>
      </w:r>
      <w:r w:rsidR="0094481D">
        <w:t>.</w:t>
      </w:r>
      <w:r w:rsidRPr="0094481D">
        <w:t xml:space="preserve"> </w:t>
      </w:r>
      <w:r w:rsidRPr="0094481D">
        <w:rPr>
          <w:lang w:val="en-US"/>
        </w:rPr>
        <w:t>La acest proiect a fost înregistrată o singură propunere</w:t>
      </w:r>
      <w:r w:rsidR="0094481D">
        <w:t xml:space="preserve"> de modificare</w:t>
      </w:r>
      <w:r w:rsidRPr="0094481D">
        <w:rPr>
          <w:lang w:val="en-US"/>
        </w:rPr>
        <w:t xml:space="preserve">, a domnului consilier </w:t>
      </w:r>
      <w:r w:rsidRPr="0094481D">
        <w:t>Chereji Adrian-Florin</w:t>
      </w:r>
      <w:r w:rsidRPr="0094481D">
        <w:rPr>
          <w:lang w:val="en-US"/>
        </w:rPr>
        <w:t xml:space="preserve">, care a propus </w:t>
      </w:r>
      <w:r w:rsidR="0094481D" w:rsidRPr="0094481D">
        <w:t xml:space="preserve">completarea proiectului cu un articol privind prezentarea unui raport către Consiliul local al municipiului Bistriţa, privind realizarea indicatorilor de performanţă de către SC AQUABIS SA Bistriţa, </w:t>
      </w:r>
      <w:r w:rsidRPr="0094481D">
        <w:rPr>
          <w:lang w:val="en-US"/>
        </w:rPr>
        <w:t>însă această propunere nu a fost aprobată de Consiliul local al municipiului Bistriţa</w:t>
      </w:r>
      <w:r w:rsidR="0094481D" w:rsidRPr="0094481D">
        <w:t>, întrunind doar 6 voturi „pentru”</w:t>
      </w:r>
    </w:p>
    <w:p w:rsidR="007F0A09" w:rsidRPr="0094481D" w:rsidRDefault="007F0A09">
      <w:pPr>
        <w:rPr>
          <w:lang w:val="en-US"/>
        </w:rPr>
      </w:pPr>
    </w:p>
    <w:p w:rsidR="007F0A09" w:rsidRPr="00945F00" w:rsidRDefault="007F0A09">
      <w:r w:rsidRPr="00945F00">
        <w:tab/>
        <w:t xml:space="preserve">24. </w:t>
      </w:r>
      <w:r w:rsidRPr="00945F00">
        <w:rPr>
          <w:b/>
          <w:bCs/>
          <w:color w:val="000000"/>
          <w:spacing w:val="-3"/>
          <w:kern w:val="1"/>
          <w:shd w:val="clear" w:color="auto" w:fill="FFFFFF"/>
        </w:rPr>
        <w:t>Hotărârea nr.147/31.08.2016</w:t>
      </w:r>
      <w:r w:rsidRPr="00945F00">
        <w:rPr>
          <w:b/>
        </w:rPr>
        <w:t xml:space="preserve"> </w:t>
      </w:r>
      <w:r w:rsidRPr="00945F00">
        <w:rPr>
          <w:b/>
          <w:color w:val="000000"/>
        </w:rPr>
        <w:t>privind constituirea comisiei tehnice de analizare a situaţiei bazei materiale din cadrul complexului sportiv „Gloria” situat în municipiul Bistriţa str. Parcului nr.3, proprietatea Asociaţiei Club Fotbal Gloria 1922 Bistriţa, aflată în procedura insolvenţei</w:t>
      </w:r>
      <w:r w:rsidRPr="00945F00">
        <w:t xml:space="preserve"> </w:t>
      </w:r>
      <w:r w:rsidR="003727B5">
        <w:t xml:space="preserve">adoptată cu </w:t>
      </w:r>
      <w:r w:rsidR="003727B5">
        <w:rPr>
          <w:lang w:val="en-US"/>
        </w:rPr>
        <w:t>14</w:t>
      </w:r>
      <w:r w:rsidR="003727B5">
        <w:t xml:space="preserve"> voturi „pentru” </w:t>
      </w:r>
      <w:r w:rsidR="003727B5">
        <w:rPr>
          <w:lang w:val="en-US"/>
        </w:rPr>
        <w:t>2</w:t>
      </w:r>
      <w:r w:rsidR="003727B5">
        <w:rPr>
          <w:bCs/>
          <w:color w:val="000000"/>
        </w:rPr>
        <w:t xml:space="preserve"> </w:t>
      </w:r>
      <w:r w:rsidR="003727B5">
        <w:rPr>
          <w:bCs/>
          <w:color w:val="000000"/>
          <w:lang w:val="en-US"/>
        </w:rPr>
        <w:t>vot</w:t>
      </w:r>
      <w:r w:rsidR="003727B5">
        <w:rPr>
          <w:bCs/>
          <w:color w:val="000000"/>
          <w:lang w:val="en-US"/>
        </w:rPr>
        <w:t>uri</w:t>
      </w:r>
      <w:r w:rsidR="003727B5">
        <w:rPr>
          <w:bCs/>
          <w:color w:val="000000"/>
          <w:lang w:val="en-US"/>
        </w:rPr>
        <w:t xml:space="preserve"> „împotrivă”  </w:t>
      </w:r>
      <w:r w:rsidR="003727B5">
        <w:rPr>
          <w:bCs/>
          <w:color w:val="000000"/>
          <w:lang w:val="en-US"/>
        </w:rPr>
        <w:t>si o</w:t>
      </w:r>
      <w:r w:rsidR="003727B5">
        <w:rPr>
          <w:bCs/>
          <w:color w:val="000000"/>
          <w:lang w:val="en-US"/>
        </w:rPr>
        <w:t xml:space="preserve"> </w:t>
      </w:r>
      <w:r w:rsidR="003727B5">
        <w:rPr>
          <w:bCs/>
          <w:color w:val="000000"/>
          <w:lang w:val="en-US"/>
        </w:rPr>
        <w:t xml:space="preserve">abţinere, </w:t>
      </w:r>
      <w:r w:rsidR="003727B5">
        <w:t xml:space="preserve">din </w:t>
      </w:r>
      <w:r w:rsidR="003727B5">
        <w:rPr>
          <w:lang w:val="en-US"/>
        </w:rPr>
        <w:t>17</w:t>
      </w:r>
      <w:r w:rsidR="003727B5">
        <w:t xml:space="preserve"> consilieri prezenţi, în forma prezentată de iniţiator</w:t>
      </w:r>
      <w:r w:rsidRPr="00945F00">
        <w:t xml:space="preserve">; </w:t>
      </w:r>
    </w:p>
    <w:p w:rsidR="007F0A09" w:rsidRPr="00945F00" w:rsidRDefault="007F0A09">
      <w:pPr>
        <w:autoSpaceDE w:val="0"/>
      </w:pPr>
      <w:r w:rsidRPr="00945F00">
        <w:tab/>
        <w:t xml:space="preserve">S-au formulat </w:t>
      </w:r>
      <w:r w:rsidR="0094481D">
        <w:t xml:space="preserve">şi aprobat </w:t>
      </w:r>
      <w:r w:rsidRPr="00945F00">
        <w:t>propuneri pentru constituirea comisiei tehnice de identificare şi analiză a situ</w:t>
      </w:r>
      <w:bookmarkStart w:id="0" w:name="_GoBack"/>
      <w:bookmarkEnd w:id="0"/>
      <w:r w:rsidRPr="00945F00">
        <w:t xml:space="preserve">aţiei bazei materiale </w:t>
      </w:r>
      <w:r w:rsidRPr="00945F00">
        <w:rPr>
          <w:color w:val="000000"/>
        </w:rPr>
        <w:t xml:space="preserve">din cadrul complexului sportiv „Gloria” situat în municipiul </w:t>
      </w:r>
      <w:r w:rsidRPr="00945F00">
        <w:rPr>
          <w:color w:val="000000"/>
        </w:rPr>
        <w:lastRenderedPageBreak/>
        <w:t>Bistriţa str. Parcului nr.3, proprietatea Asociaţiei Club Fotbal Gloria 1922 Bistriţa, aflată în procedura insolvenţei, în următoarea componenţă:</w:t>
      </w:r>
    </w:p>
    <w:p w:rsidR="007F0A09" w:rsidRPr="00945F00" w:rsidRDefault="007F0A09">
      <w:pPr>
        <w:autoSpaceDE w:val="0"/>
        <w:ind w:firstLine="720"/>
      </w:pPr>
      <w:r w:rsidRPr="00945F00">
        <w:t>1. Domnul Adrian Gelu Muthi</w:t>
      </w:r>
      <w:r w:rsidRPr="00945F00">
        <w:tab/>
        <w:t xml:space="preserve">  Viceprimarul municipiului Bistriţa - presedinte;</w:t>
      </w:r>
    </w:p>
    <w:p w:rsidR="007F0A09" w:rsidRPr="00945F00" w:rsidRDefault="007F0A09">
      <w:pPr>
        <w:autoSpaceDE w:val="0"/>
        <w:ind w:firstLine="720"/>
      </w:pPr>
      <w:r w:rsidRPr="00945F00">
        <w:t>2. Doamna Miheștian Maria Marioara</w:t>
      </w:r>
      <w:r w:rsidRPr="00945F00">
        <w:tab/>
        <w:t xml:space="preserve">    - consilier local      </w:t>
      </w:r>
      <w:r w:rsidRPr="00945F00">
        <w:tab/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>3. Domnul Codărean Cristian Vasile</w:t>
      </w:r>
      <w:r w:rsidRPr="00945F00">
        <w:tab/>
        <w:t xml:space="preserve">    - consilier local        </w:t>
      </w:r>
      <w:r w:rsidRPr="00945F00">
        <w:tab/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4. Domnul Antal Attila                 </w:t>
      </w:r>
      <w:r w:rsidRPr="00945F00">
        <w:tab/>
        <w:t xml:space="preserve">    - consilier local  </w:t>
      </w:r>
      <w:r w:rsidRPr="00945F00">
        <w:tab/>
        <w:t xml:space="preserve">   </w:t>
      </w:r>
      <w:r w:rsidRPr="00945F00">
        <w:tab/>
        <w:t xml:space="preserve">    </w:t>
      </w:r>
      <w:r w:rsidR="0094481D">
        <w:t xml:space="preserve">      </w:t>
      </w:r>
      <w:r w:rsidRPr="00945F00">
        <w:t xml:space="preserve"> 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5. Domnul Mârza Teodor Ioan   </w:t>
      </w:r>
      <w:r w:rsidRPr="00945F00">
        <w:tab/>
        <w:t xml:space="preserve">    - consilier local </w:t>
      </w:r>
      <w:r w:rsidRPr="00945F00">
        <w:tab/>
        <w:t xml:space="preserve">    </w:t>
      </w:r>
      <w:r w:rsidRPr="00945F00">
        <w:tab/>
        <w:t xml:space="preserve">     </w:t>
      </w:r>
      <w:r w:rsidR="0094481D">
        <w:t xml:space="preserve">     </w:t>
      </w:r>
      <w:r w:rsidRPr="00945F00"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6. Hangan Sorin                        </w:t>
      </w:r>
      <w:r w:rsidRPr="00945F00">
        <w:tab/>
        <w:t xml:space="preserve">    - consilier local </w:t>
      </w:r>
      <w:r w:rsidRPr="00945F00">
        <w:tab/>
        <w:t xml:space="preserve">  </w:t>
      </w:r>
      <w:r w:rsidRPr="00945F00">
        <w:tab/>
        <w:t xml:space="preserve">    </w:t>
      </w:r>
      <w:r w:rsidR="0094481D">
        <w:t xml:space="preserve">      </w:t>
      </w:r>
      <w:r w:rsidRPr="00945F00"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7. Dl. Nicolae Scurtu        - director executiv Direcţia Economică   </w:t>
      </w:r>
      <w:r w:rsidR="0094481D">
        <w:t xml:space="preserve">    </w:t>
      </w:r>
      <w:r w:rsidRPr="00945F00"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>8. Dl. Dumitru Matei Cincea</w:t>
      </w:r>
      <w:r w:rsidRPr="00945F00">
        <w:tab/>
        <w:t>- director executiv Direcţia Administraţie</w:t>
      </w:r>
    </w:p>
    <w:p w:rsidR="007F0A09" w:rsidRPr="00945F00" w:rsidRDefault="007F0A09">
      <w:pPr>
        <w:autoSpaceDE w:val="0"/>
        <w:ind w:firstLine="720"/>
      </w:pPr>
      <w:r w:rsidRPr="00945F00">
        <w:tab/>
      </w:r>
      <w:r w:rsidRPr="00945F00">
        <w:tab/>
      </w:r>
      <w:r w:rsidRPr="00945F00">
        <w:tab/>
      </w:r>
      <w:r w:rsidRPr="00945F00">
        <w:tab/>
      </w:r>
      <w:r w:rsidRPr="00945F00">
        <w:tab/>
        <w:t xml:space="preserve">      Publică, Juridic  </w:t>
      </w:r>
      <w:r w:rsidRPr="00945F00">
        <w:tab/>
      </w:r>
      <w:r w:rsidRPr="00945F00">
        <w:tab/>
        <w:t xml:space="preserve">     </w:t>
      </w:r>
      <w:r w:rsidR="0094481D">
        <w:t xml:space="preserve">      </w:t>
      </w:r>
      <w:r w:rsidRPr="00945F00">
        <w:t xml:space="preserve">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9. Dl. Nicolae Chirleşan </w:t>
      </w:r>
      <w:r w:rsidRPr="00945F00">
        <w:tab/>
        <w:t xml:space="preserve">       director executiv Direcţia Comunicare - membru</w:t>
      </w:r>
    </w:p>
    <w:p w:rsidR="007F0A09" w:rsidRPr="00945F00" w:rsidRDefault="007F0A09">
      <w:pPr>
        <w:autoSpaceDE w:val="0"/>
        <w:ind w:firstLine="720"/>
      </w:pPr>
      <w:r w:rsidRPr="00945F00">
        <w:t xml:space="preserve">10. Dl. Vasile Marina </w:t>
      </w:r>
      <w:r w:rsidRPr="00945F00">
        <w:tab/>
        <w:t>-      director executiv Direcţia Patrimoniu   - membru;</w:t>
      </w:r>
    </w:p>
    <w:p w:rsidR="007F0A09" w:rsidRPr="00945F00" w:rsidRDefault="007F0A09">
      <w:pPr>
        <w:autoSpaceDE w:val="0"/>
        <w:ind w:firstLine="720"/>
      </w:pPr>
      <w:r w:rsidRPr="00945F00">
        <w:t xml:space="preserve">11. D-na Alina Ionescu </w:t>
      </w:r>
      <w:r w:rsidRPr="00945F00">
        <w:tab/>
        <w:t xml:space="preserve">      - şef serviciu Direcţia Patrimoniu </w:t>
      </w:r>
      <w:r w:rsidRPr="00945F00">
        <w:tab/>
        <w:t xml:space="preserve">    - secretar.</w:t>
      </w:r>
    </w:p>
    <w:p w:rsidR="007F0A09" w:rsidRPr="00945F00" w:rsidRDefault="007F0A09">
      <w:pPr>
        <w:autoSpaceDE w:val="0"/>
        <w:ind w:firstLine="720"/>
      </w:pPr>
    </w:p>
    <w:p w:rsidR="007F0A09" w:rsidRPr="00945F00" w:rsidRDefault="007F0A09">
      <w:r w:rsidRPr="00945F00">
        <w:tab/>
      </w:r>
      <w:r w:rsidRPr="00945F00">
        <w:rPr>
          <w:b/>
        </w:rPr>
        <w:tab/>
      </w:r>
    </w:p>
    <w:p w:rsidR="0094481D" w:rsidRDefault="007F0A09" w:rsidP="0094481D">
      <w:pPr>
        <w:rPr>
          <w:color w:val="1C1C1C"/>
        </w:rPr>
      </w:pPr>
      <w:r w:rsidRPr="00945F00">
        <w:tab/>
      </w:r>
      <w:r w:rsidR="0094481D">
        <w:t>Patru proiecte d</w:t>
      </w:r>
      <w:r w:rsidRPr="00945F00">
        <w:rPr>
          <w:color w:val="1C1C1C"/>
        </w:rPr>
        <w:t>e pe ordinea de zi a</w:t>
      </w:r>
      <w:r w:rsidR="0094481D">
        <w:rPr>
          <w:color w:val="1C1C1C"/>
        </w:rPr>
        <w:t>u</w:t>
      </w:r>
      <w:r w:rsidRPr="00945F00">
        <w:rPr>
          <w:color w:val="1C1C1C"/>
        </w:rPr>
        <w:t xml:space="preserve"> fost </w:t>
      </w:r>
      <w:r w:rsidRPr="0094481D">
        <w:rPr>
          <w:color w:val="1C1C1C"/>
        </w:rPr>
        <w:t>respins</w:t>
      </w:r>
      <w:r w:rsidRPr="0094481D">
        <w:rPr>
          <w:color w:val="1C1C1C"/>
          <w:lang w:val="en-US"/>
        </w:rPr>
        <w:t>e</w:t>
      </w:r>
      <w:r w:rsidR="0094481D" w:rsidRPr="0094481D">
        <w:rPr>
          <w:color w:val="1C1C1C"/>
        </w:rPr>
        <w:t xml:space="preserve"> </w:t>
      </w:r>
      <w:r w:rsidR="0094481D" w:rsidRPr="00945F00">
        <w:rPr>
          <w:color w:val="1C1C1C"/>
        </w:rPr>
        <w:t xml:space="preserve">de </w:t>
      </w:r>
      <w:r w:rsidR="0094481D">
        <w:rPr>
          <w:color w:val="1C1C1C"/>
        </w:rPr>
        <w:t xml:space="preserve">către </w:t>
      </w:r>
      <w:r w:rsidR="0094481D" w:rsidRPr="00945F00">
        <w:rPr>
          <w:color w:val="1C1C1C"/>
        </w:rPr>
        <w:t>Consiliul local al municipiului Bistriţa</w:t>
      </w:r>
      <w:r w:rsidR="0094481D">
        <w:rPr>
          <w:color w:val="1C1C1C"/>
        </w:rPr>
        <w:t>, neîntrunind numărul de voturi „pentru” necesar adoptării. Aceste proiect sunt:</w:t>
      </w:r>
    </w:p>
    <w:p w:rsidR="007F0A09" w:rsidRPr="0094481D" w:rsidRDefault="007F0A09" w:rsidP="0094481D">
      <w:pPr>
        <w:numPr>
          <w:ilvl w:val="0"/>
          <w:numId w:val="3"/>
        </w:numPr>
        <w:rPr>
          <w:b/>
          <w:bCs/>
          <w:color w:val="1C1C1C"/>
          <w:spacing w:val="-3"/>
          <w:kern w:val="1"/>
        </w:rPr>
      </w:pPr>
      <w:r w:rsidRPr="00945F00">
        <w:rPr>
          <w:b/>
          <w:color w:val="1C1C1C"/>
        </w:rPr>
        <w:t>Proiect de hotărâre privind aprobarea cuantumului chiriei pentru locuinţele situate în municipiul Bistriţa, construite prin Agenţia Naţională pentru Locuinţe, aflate în administrarea Consiliului local al Municipiului Bistriţa</w:t>
      </w:r>
      <w:r w:rsidRPr="00945F00">
        <w:rPr>
          <w:color w:val="1C1C1C"/>
        </w:rPr>
        <w:t>. Pentru acest proiect au fost înregistrate 13 voturi „pentru”, 1 voturi „împotrivă” 3 abţineri și un consilier nu a votat din 18 consilieri prezenţi, pentru aprobare fiind necesare 14 voturi „pentru”.</w:t>
      </w:r>
    </w:p>
    <w:p w:rsidR="0094481D" w:rsidRPr="00945F00" w:rsidRDefault="0094481D" w:rsidP="0094481D">
      <w:pPr>
        <w:ind w:left="1440"/>
        <w:rPr>
          <w:b/>
          <w:bCs/>
          <w:color w:val="1C1C1C"/>
          <w:spacing w:val="-3"/>
          <w:kern w:val="1"/>
        </w:rPr>
      </w:pPr>
    </w:p>
    <w:p w:rsidR="007F0A09" w:rsidRPr="00F351D3" w:rsidRDefault="007F0A09" w:rsidP="0094481D">
      <w:pPr>
        <w:numPr>
          <w:ilvl w:val="0"/>
          <w:numId w:val="3"/>
        </w:numPr>
        <w:rPr>
          <w:b/>
          <w:bCs/>
        </w:rPr>
      </w:pPr>
      <w:r w:rsidRPr="0094481D">
        <w:rPr>
          <w:b/>
          <w:color w:val="1C1C1C"/>
        </w:rPr>
        <w:t>Proiect</w:t>
      </w:r>
      <w:r w:rsidRPr="00945F00">
        <w:rPr>
          <w:b/>
          <w:bCs/>
          <w:color w:val="1C1C1C"/>
          <w:spacing w:val="-3"/>
          <w:kern w:val="1"/>
        </w:rPr>
        <w:t xml:space="preserve"> de hotărâre </w:t>
      </w:r>
      <w:r w:rsidRPr="00945F00">
        <w:rPr>
          <w:b/>
          <w:bCs/>
          <w:color w:val="1C1C1C"/>
        </w:rPr>
        <w:t>privind aprobarea dezmembrării terenului proprietate publică a Municipiului Bistriţa, situat în incinta Parcului Industrial Bistriţa Sud, identificat în CF Bistriţa nr.66327, în vederea realizării proiectului „Incubator de afaceri”.</w:t>
      </w:r>
      <w:r w:rsidRPr="00945F00">
        <w:rPr>
          <w:color w:val="1C1C1C"/>
        </w:rPr>
        <w:t>Pentru acest proiect au fost înregistrate 13 voturi „pentru”, 1 voturi „împotrivă” 3 abţineri din 17 consilieri prezenţi, pentru aprobare fiind necesare 14 voturi „pentru”</w:t>
      </w:r>
      <w:r w:rsidRPr="00945F00">
        <w:rPr>
          <w:color w:val="800000"/>
        </w:rPr>
        <w:t>.</w:t>
      </w:r>
      <w:r w:rsidR="0094481D">
        <w:rPr>
          <w:color w:val="800000"/>
        </w:rPr>
        <w:t xml:space="preserve"> </w:t>
      </w:r>
      <w:r w:rsidRPr="00F351D3">
        <w:t xml:space="preserve">Un consilier a </w:t>
      </w:r>
      <w:r w:rsidR="0094481D" w:rsidRPr="00F351D3">
        <w:t xml:space="preserve">anunţat că nu va participa la dezbateri la acest proiect şi a </w:t>
      </w:r>
      <w:r w:rsidRPr="00F351D3">
        <w:t>ie</w:t>
      </w:r>
      <w:r w:rsidR="0094481D" w:rsidRPr="00F351D3">
        <w:t>ş</w:t>
      </w:r>
      <w:r w:rsidRPr="00F351D3">
        <w:t>it din sal</w:t>
      </w:r>
      <w:r w:rsidR="0094481D" w:rsidRPr="00F351D3">
        <w:t>ă</w:t>
      </w:r>
      <w:r w:rsidRPr="00F351D3">
        <w:t>.</w:t>
      </w:r>
    </w:p>
    <w:p w:rsidR="00F351D3" w:rsidRDefault="00F351D3" w:rsidP="00F351D3">
      <w:pPr>
        <w:pStyle w:val="ListParagraph"/>
        <w:spacing w:after="0" w:line="240" w:lineRule="auto"/>
        <w:rPr>
          <w:b/>
          <w:bCs/>
        </w:rPr>
      </w:pPr>
    </w:p>
    <w:p w:rsidR="007F0A09" w:rsidRPr="00F351D3" w:rsidRDefault="007F0A09" w:rsidP="00F351D3">
      <w:pPr>
        <w:numPr>
          <w:ilvl w:val="0"/>
          <w:numId w:val="3"/>
        </w:numPr>
        <w:rPr>
          <w:b/>
          <w:bCs/>
          <w:color w:val="1C1C1C"/>
        </w:rPr>
      </w:pPr>
      <w:r w:rsidRPr="00945F00">
        <w:rPr>
          <w:b/>
          <w:bCs/>
          <w:color w:val="1C1C1C"/>
        </w:rPr>
        <w:t xml:space="preserve">Proiect de hotărâre privind acordul Consiliului local al municipiului Bistriţa pentru traseul variantei ocolitoare </w:t>
      </w:r>
      <w:r w:rsidRPr="00945F00">
        <w:rPr>
          <w:color w:val="1C1C1C"/>
        </w:rPr>
        <w:t>Pentru acest proiect au fost înregistrate 5 voturi „pentru”, 11 voturi „împotrivă”, o „abţinere” si un consilier nu a votat din 18 consilieri prezenţi, pentru aprobare fiind necesare 11 voturi „pentru”.</w:t>
      </w:r>
    </w:p>
    <w:p w:rsidR="00F351D3" w:rsidRPr="00945F00" w:rsidRDefault="00F351D3" w:rsidP="00F351D3">
      <w:pPr>
        <w:ind w:left="720"/>
        <w:rPr>
          <w:b/>
          <w:bCs/>
          <w:color w:val="1C1C1C"/>
        </w:rPr>
      </w:pPr>
    </w:p>
    <w:p w:rsidR="007F0A09" w:rsidRPr="00945F00" w:rsidRDefault="007F0A09" w:rsidP="00F351D3">
      <w:pPr>
        <w:numPr>
          <w:ilvl w:val="0"/>
          <w:numId w:val="3"/>
        </w:numPr>
        <w:rPr>
          <w:b/>
          <w:bCs/>
          <w:i/>
        </w:rPr>
      </w:pPr>
      <w:r w:rsidRPr="00945F00">
        <w:rPr>
          <w:b/>
          <w:bCs/>
          <w:color w:val="1C1C1C"/>
        </w:rPr>
        <w:t>Proiect de hotărâre privind asigurarea pazei unităţilor şcolare de pe raza municipiului Bistriţa</w:t>
      </w:r>
      <w:r w:rsidRPr="00945F00">
        <w:rPr>
          <w:color w:val="1C1C1C"/>
        </w:rPr>
        <w:t>Pentru acest proiect au fost înregistrate 5 voturi „pentru”, 6 voturi „împotrivă”si 7 „abţineri” din 18 consilieri prezenţi, pentru aprobare fiind necesare 11 voturi „pentru”.</w:t>
      </w:r>
    </w:p>
    <w:p w:rsidR="007F0A09" w:rsidRPr="00945F00" w:rsidRDefault="007F0A09">
      <w:pPr>
        <w:rPr>
          <w:b/>
          <w:bCs/>
          <w:i/>
        </w:rPr>
      </w:pPr>
    </w:p>
    <w:p w:rsidR="007F0A09" w:rsidRDefault="00F351D3">
      <w:pPr>
        <w:rPr>
          <w:b/>
        </w:rPr>
      </w:pPr>
      <w:r>
        <w:rPr>
          <w:b/>
        </w:rPr>
        <w:tab/>
        <w:t xml:space="preserve">Proiectele retrase de pe ordinea de zi de către iniţiator au fost: </w:t>
      </w:r>
    </w:p>
    <w:p w:rsidR="00F351D3" w:rsidRDefault="00F351D3" w:rsidP="00F351D3">
      <w:pPr>
        <w:spacing w:after="120"/>
        <w:ind w:left="720"/>
        <w:rPr>
          <w:sz w:val="26"/>
          <w:szCs w:val="26"/>
        </w:rPr>
      </w:pPr>
      <w:r>
        <w:rPr>
          <w:sz w:val="26"/>
          <w:szCs w:val="26"/>
        </w:rPr>
        <w:t>1.Proiect de hotărâre privind</w:t>
      </w:r>
      <w:r w:rsidRPr="00E83152">
        <w:rPr>
          <w:sz w:val="26"/>
          <w:szCs w:val="26"/>
        </w:rPr>
        <w:t xml:space="preserve"> desemnare</w:t>
      </w:r>
      <w:r>
        <w:rPr>
          <w:sz w:val="26"/>
          <w:szCs w:val="26"/>
        </w:rPr>
        <w:t>a reprezentanţilor C</w:t>
      </w:r>
      <w:r w:rsidRPr="00E83152">
        <w:rPr>
          <w:sz w:val="26"/>
          <w:szCs w:val="26"/>
        </w:rPr>
        <w:t xml:space="preserve">onsiliului </w:t>
      </w:r>
      <w:r w:rsidRPr="00F351D3">
        <w:rPr>
          <w:bCs/>
          <w:color w:val="1C1C1C"/>
        </w:rPr>
        <w:t>local</w:t>
      </w:r>
      <w:r w:rsidRPr="00E83152">
        <w:rPr>
          <w:sz w:val="26"/>
          <w:szCs w:val="26"/>
        </w:rPr>
        <w:t xml:space="preserve"> al municipiului </w:t>
      </w:r>
      <w:r>
        <w:rPr>
          <w:sz w:val="26"/>
          <w:szCs w:val="26"/>
        </w:rPr>
        <w:t>B</w:t>
      </w:r>
      <w:r w:rsidRPr="00E83152">
        <w:rPr>
          <w:sz w:val="26"/>
          <w:szCs w:val="26"/>
        </w:rPr>
        <w:t xml:space="preserve">istriţa în </w:t>
      </w:r>
      <w:r>
        <w:rPr>
          <w:sz w:val="26"/>
          <w:szCs w:val="26"/>
        </w:rPr>
        <w:t>C</w:t>
      </w:r>
      <w:r w:rsidRPr="00E83152">
        <w:rPr>
          <w:sz w:val="26"/>
          <w:szCs w:val="26"/>
        </w:rPr>
        <w:t>onsili</w:t>
      </w:r>
      <w:r>
        <w:rPr>
          <w:sz w:val="26"/>
          <w:szCs w:val="26"/>
        </w:rPr>
        <w:t xml:space="preserve">ul </w:t>
      </w:r>
      <w:r w:rsidRPr="00E83152">
        <w:rPr>
          <w:sz w:val="26"/>
          <w:szCs w:val="26"/>
        </w:rPr>
        <w:t xml:space="preserve">de </w:t>
      </w:r>
      <w:r>
        <w:rPr>
          <w:sz w:val="26"/>
          <w:szCs w:val="26"/>
        </w:rPr>
        <w:t>A</w:t>
      </w:r>
      <w:r w:rsidRPr="00E83152">
        <w:rPr>
          <w:sz w:val="26"/>
          <w:szCs w:val="26"/>
        </w:rPr>
        <w:t xml:space="preserve">dministraţie al unităţilor de învăţământ preuniversitar </w:t>
      </w:r>
      <w:r>
        <w:rPr>
          <w:sz w:val="26"/>
          <w:szCs w:val="26"/>
        </w:rPr>
        <w:t xml:space="preserve">de stat şi particular </w:t>
      </w:r>
      <w:r w:rsidRPr="00E83152">
        <w:rPr>
          <w:sz w:val="26"/>
          <w:szCs w:val="26"/>
        </w:rPr>
        <w:t xml:space="preserve">din municipiul </w:t>
      </w:r>
      <w:r>
        <w:rPr>
          <w:sz w:val="26"/>
          <w:szCs w:val="26"/>
        </w:rPr>
        <w:t>B</w:t>
      </w:r>
      <w:r w:rsidRPr="00E83152">
        <w:rPr>
          <w:sz w:val="26"/>
          <w:szCs w:val="26"/>
        </w:rPr>
        <w:t>istriţa</w:t>
      </w:r>
    </w:p>
    <w:p w:rsidR="00F351D3" w:rsidRDefault="00F351D3" w:rsidP="00F351D3">
      <w:pPr>
        <w:spacing w:after="120"/>
        <w:ind w:left="720"/>
        <w:rPr>
          <w:sz w:val="26"/>
          <w:szCs w:val="26"/>
        </w:rPr>
      </w:pPr>
      <w:r>
        <w:rPr>
          <w:sz w:val="26"/>
          <w:szCs w:val="26"/>
        </w:rPr>
        <w:t>2.Proiect de hotărâre privind</w:t>
      </w:r>
      <w:r w:rsidRPr="00E83152">
        <w:rPr>
          <w:sz w:val="26"/>
          <w:szCs w:val="26"/>
        </w:rPr>
        <w:t xml:space="preserve"> desemnare</w:t>
      </w:r>
      <w:r>
        <w:rPr>
          <w:sz w:val="26"/>
          <w:szCs w:val="26"/>
        </w:rPr>
        <w:t>a reprezentanţilor C</w:t>
      </w:r>
      <w:r w:rsidRPr="00E83152">
        <w:rPr>
          <w:sz w:val="26"/>
          <w:szCs w:val="26"/>
        </w:rPr>
        <w:t xml:space="preserve">onsiliului </w:t>
      </w:r>
      <w:r>
        <w:rPr>
          <w:sz w:val="26"/>
          <w:szCs w:val="26"/>
        </w:rPr>
        <w:t>l</w:t>
      </w:r>
      <w:r w:rsidRPr="00E83152">
        <w:rPr>
          <w:sz w:val="26"/>
          <w:szCs w:val="26"/>
        </w:rPr>
        <w:t xml:space="preserve">ocal al municipiului </w:t>
      </w:r>
      <w:r>
        <w:rPr>
          <w:sz w:val="26"/>
          <w:szCs w:val="26"/>
        </w:rPr>
        <w:t>B</w:t>
      </w:r>
      <w:r w:rsidRPr="00E83152">
        <w:rPr>
          <w:sz w:val="26"/>
          <w:szCs w:val="26"/>
        </w:rPr>
        <w:t xml:space="preserve">istriţa în </w:t>
      </w:r>
      <w:r w:rsidRPr="00701F9E">
        <w:rPr>
          <w:iCs/>
          <w:sz w:val="26"/>
          <w:szCs w:val="26"/>
        </w:rPr>
        <w:t>Comisia pentru evaluarea şi asigurarea calităţi</w:t>
      </w:r>
      <w:r>
        <w:rPr>
          <w:iCs/>
          <w:sz w:val="26"/>
          <w:szCs w:val="26"/>
        </w:rPr>
        <w:t>i</w:t>
      </w:r>
      <w:r w:rsidRPr="00701F9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în</w:t>
      </w:r>
      <w:r w:rsidRPr="00701F9E">
        <w:rPr>
          <w:iCs/>
          <w:sz w:val="28"/>
          <w:szCs w:val="28"/>
        </w:rPr>
        <w:t xml:space="preserve"> </w:t>
      </w:r>
      <w:r w:rsidRPr="00701F9E">
        <w:rPr>
          <w:sz w:val="26"/>
          <w:szCs w:val="26"/>
        </w:rPr>
        <w:t>unităţil</w:t>
      </w:r>
      <w:r>
        <w:rPr>
          <w:sz w:val="26"/>
          <w:szCs w:val="26"/>
        </w:rPr>
        <w:t>e din</w:t>
      </w:r>
      <w:r w:rsidRPr="00E83152">
        <w:rPr>
          <w:sz w:val="26"/>
          <w:szCs w:val="26"/>
        </w:rPr>
        <w:t xml:space="preserve"> învăţământ</w:t>
      </w:r>
      <w:r>
        <w:rPr>
          <w:sz w:val="26"/>
          <w:szCs w:val="26"/>
        </w:rPr>
        <w:t>ul</w:t>
      </w:r>
      <w:r w:rsidRPr="00E83152">
        <w:rPr>
          <w:sz w:val="26"/>
          <w:szCs w:val="26"/>
        </w:rPr>
        <w:t xml:space="preserve"> preuniversitar </w:t>
      </w:r>
      <w:r>
        <w:rPr>
          <w:sz w:val="26"/>
          <w:szCs w:val="26"/>
        </w:rPr>
        <w:t xml:space="preserve">de stat şi particular </w:t>
      </w:r>
      <w:r w:rsidRPr="00E83152">
        <w:rPr>
          <w:sz w:val="26"/>
          <w:szCs w:val="26"/>
        </w:rPr>
        <w:t xml:space="preserve">din municipiul </w:t>
      </w:r>
      <w:r>
        <w:rPr>
          <w:sz w:val="26"/>
          <w:szCs w:val="26"/>
        </w:rPr>
        <w:t>B</w:t>
      </w:r>
      <w:r w:rsidRPr="00E83152">
        <w:rPr>
          <w:sz w:val="26"/>
          <w:szCs w:val="26"/>
        </w:rPr>
        <w:t>istriţa</w:t>
      </w:r>
    </w:p>
    <w:p w:rsidR="00F351D3" w:rsidRPr="00945F00" w:rsidRDefault="00F351D3">
      <w:pPr>
        <w:rPr>
          <w:b/>
        </w:rPr>
      </w:pPr>
    </w:p>
    <w:p w:rsidR="007F0A09" w:rsidRPr="00945F00" w:rsidRDefault="007F0A09">
      <w:r w:rsidRPr="00945F00">
        <w:tab/>
        <w:t>Alte puncte pe ordinea de zi:</w:t>
      </w:r>
    </w:p>
    <w:p w:rsidR="007F0A09" w:rsidRPr="00945F00" w:rsidRDefault="007F0A0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45F00">
        <w:rPr>
          <w:rFonts w:ascii="Arial" w:hAnsi="Arial" w:cs="Arial"/>
          <w:sz w:val="24"/>
          <w:szCs w:val="24"/>
        </w:rPr>
        <w:tab/>
      </w:r>
      <w:r w:rsidRPr="00945F00">
        <w:rPr>
          <w:rFonts w:ascii="Arial" w:hAnsi="Arial" w:cs="Arial"/>
          <w:b/>
          <w:sz w:val="24"/>
          <w:szCs w:val="24"/>
        </w:rPr>
        <w:t>Adresa nr.441/16.08.2016 a Asociaţiei de Dezvoltare Intercomunitară pentru Servicii de Alimentare cu Apă şi de Canalizare în Judeţul Bistriţa-Năsăud, înregistrată la Primăria municipiului Bistriţa cu nr.80444/17.08.2016, cu privire la retragerea unităţilor administrativ-teritoriale din cadrul Asociaţiilor de Dezvoltare Intercomunitare.</w:t>
      </w:r>
    </w:p>
    <w:p w:rsidR="007F0A09" w:rsidRPr="00945F00" w:rsidRDefault="007F0A09">
      <w:pPr>
        <w:pStyle w:val="BodyTextIndent"/>
        <w:ind w:left="0" w:firstLine="720"/>
        <w:rPr>
          <w:b/>
          <w:sz w:val="24"/>
          <w:szCs w:val="24"/>
        </w:rPr>
      </w:pPr>
      <w:r w:rsidRPr="00945F00">
        <w:rPr>
          <w:sz w:val="24"/>
          <w:szCs w:val="24"/>
        </w:rPr>
        <w:t>Consiliul local al municipiului Bistriţa a luat act de conţinutul adresei</w:t>
      </w:r>
    </w:p>
    <w:p w:rsidR="007F0A09" w:rsidRDefault="007F0A09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45F00">
        <w:rPr>
          <w:rFonts w:ascii="Arial" w:hAnsi="Arial" w:cs="Arial"/>
          <w:b/>
          <w:sz w:val="24"/>
          <w:szCs w:val="24"/>
        </w:rPr>
        <w:tab/>
        <w:t>Adresa nr.IID 14.474/08.07.2016 a Instituţiei Prefectului – Judeţul Bistriţa-Năsăud, înregistrată la Primăria municipiului Bistriţa cu nr.69244/11.07.2016, având ca obiect plângere prealabilă cu privire la Hotărârea Consiliului local al municipiului Bistriţa nr.53/31.03.2016 privind aprobarea Planului Urbanistic de Detaliu "Construire imobil de locuințe colective S+P+4E+2ER cu spații comerciale la parter, amenajări exterioare, în municipiul Bistriţa, Str.Ștefan cel Mare Nr.15” Beneficiar : Iloaie Leon, şi Informarea Arhitectului Şef şi Direcţiei Administraţie Publică, Juridic.</w:t>
      </w:r>
    </w:p>
    <w:p w:rsidR="00F351D3" w:rsidRPr="00AF53CC" w:rsidRDefault="00F351D3" w:rsidP="00F351D3">
      <w:pPr>
        <w:tabs>
          <w:tab w:val="left" w:pos="-5812"/>
        </w:tabs>
        <w:rPr>
          <w:sz w:val="26"/>
          <w:szCs w:val="26"/>
        </w:rPr>
      </w:pPr>
      <w:r w:rsidRPr="00AF53CC">
        <w:rPr>
          <w:sz w:val="26"/>
          <w:szCs w:val="26"/>
        </w:rPr>
        <w:tab/>
      </w:r>
      <w:r>
        <w:rPr>
          <w:sz w:val="26"/>
          <w:szCs w:val="26"/>
        </w:rPr>
        <w:t>Pentru admiterea plângerii prealabile formulate de Instituţia Prefectului Judeţul Bistriţa Năsăud au fost exprimate, în şedinţa ordinară din data de 31.08.2016, un număr de 2 voturi „pentru”, 12 voturi „împotrivă” şi o abţinere din 16 consilieri prezenţi. Un consilier nu a votat. În consecinţă, Hotărârea n</w:t>
      </w:r>
      <w:r w:rsidRPr="00AF53CC">
        <w:rPr>
          <w:sz w:val="26"/>
          <w:szCs w:val="26"/>
        </w:rPr>
        <w:t>r.53/31.03.2016</w:t>
      </w:r>
      <w:r>
        <w:rPr>
          <w:sz w:val="26"/>
          <w:szCs w:val="26"/>
        </w:rPr>
        <w:t xml:space="preserve"> a Consiliului local al municipiului Bistriţa rămâne în vigoare, nemodificată.</w:t>
      </w:r>
    </w:p>
    <w:p w:rsidR="00F351D3" w:rsidRDefault="00F351D3" w:rsidP="00F351D3">
      <w:pPr>
        <w:tabs>
          <w:tab w:val="left" w:pos="-5812"/>
        </w:tabs>
      </w:pPr>
    </w:p>
    <w:p w:rsidR="007F0A09" w:rsidRPr="00945F00" w:rsidRDefault="007F0A09">
      <w:pPr>
        <w:pStyle w:val="BodyTextIndent"/>
        <w:ind w:left="0"/>
        <w:rPr>
          <w:color w:val="FF0000"/>
          <w:sz w:val="24"/>
          <w:szCs w:val="24"/>
        </w:rPr>
      </w:pPr>
      <w:r w:rsidRPr="00945F00">
        <w:rPr>
          <w:sz w:val="24"/>
          <w:szCs w:val="24"/>
        </w:rPr>
        <w:tab/>
      </w:r>
      <w:r w:rsidRPr="00945F00">
        <w:rPr>
          <w:b/>
          <w:bCs/>
          <w:sz w:val="24"/>
          <w:szCs w:val="24"/>
        </w:rPr>
        <w:t>Decizia nr. 28/08.08.2016 a Curții de Conturi a României, Camera de Conturi Bistrița-Năsăud, comunicată cu adresa Camerei de Conturi Bistri</w:t>
      </w:r>
      <w:r w:rsidR="00F351D3">
        <w:rPr>
          <w:b/>
          <w:bCs/>
          <w:sz w:val="24"/>
          <w:szCs w:val="24"/>
        </w:rPr>
        <w:t>ța Năsăud nr. 1488/09.08.2016, î</w:t>
      </w:r>
      <w:r w:rsidRPr="00945F00">
        <w:rPr>
          <w:b/>
          <w:bCs/>
          <w:sz w:val="24"/>
          <w:szCs w:val="24"/>
        </w:rPr>
        <w:t>nregistrată la Primăria municipiului Bistrița cu nr. 79345/11.08.2016 și Contestația împot</w:t>
      </w:r>
      <w:r w:rsidR="00F351D3">
        <w:rPr>
          <w:b/>
          <w:bCs/>
          <w:sz w:val="24"/>
          <w:szCs w:val="24"/>
        </w:rPr>
        <w:t>r</w:t>
      </w:r>
      <w:r w:rsidRPr="00945F00">
        <w:rPr>
          <w:b/>
          <w:bCs/>
          <w:sz w:val="24"/>
          <w:szCs w:val="24"/>
        </w:rPr>
        <w:t>iva Deciziei nr. 25/206 a Curții de Conturi a .României – Camera de Conturi a Județului Bistrița Năsăud, înregistrată la primăria municipiului Bistrița cu nr. 79332/26.08.2016</w:t>
      </w:r>
      <w:r w:rsidRPr="00945F00">
        <w:rPr>
          <w:sz w:val="24"/>
          <w:szCs w:val="24"/>
        </w:rPr>
        <w:t xml:space="preserve"> </w:t>
      </w:r>
    </w:p>
    <w:p w:rsidR="007F0A09" w:rsidRPr="00F351D3" w:rsidRDefault="007F0A09">
      <w:pPr>
        <w:pStyle w:val="BodyTextIndent"/>
        <w:ind w:left="0" w:firstLine="720"/>
        <w:rPr>
          <w:sz w:val="24"/>
          <w:szCs w:val="24"/>
        </w:rPr>
      </w:pPr>
      <w:r w:rsidRPr="00F351D3">
        <w:rPr>
          <w:sz w:val="24"/>
          <w:szCs w:val="24"/>
        </w:rPr>
        <w:t>Consiliul local al municipiului Bistriţa a luat act</w:t>
      </w:r>
      <w:r w:rsidR="00F351D3" w:rsidRPr="00F351D3">
        <w:rPr>
          <w:sz w:val="24"/>
          <w:szCs w:val="24"/>
        </w:rPr>
        <w:t xml:space="preserve"> de conţinutul documentelor prezentate. </w:t>
      </w:r>
      <w:r w:rsidRPr="00F351D3">
        <w:rPr>
          <w:sz w:val="24"/>
          <w:szCs w:val="24"/>
        </w:rPr>
        <w:t>.....</w:t>
      </w:r>
    </w:p>
    <w:p w:rsidR="007F0A09" w:rsidRPr="00945F00" w:rsidRDefault="007F0A09"/>
    <w:p w:rsidR="007F0A09" w:rsidRPr="00945F00" w:rsidRDefault="007F0A09"/>
    <w:p w:rsidR="007F0A09" w:rsidRPr="00F351D3" w:rsidRDefault="007F0A09">
      <w:pPr>
        <w:rPr>
          <w:b/>
        </w:rPr>
      </w:pPr>
      <w:r w:rsidRPr="00945F00">
        <w:t xml:space="preserve">            </w:t>
      </w:r>
      <w:r w:rsidRPr="00945F00">
        <w:rPr>
          <w:b/>
        </w:rPr>
        <w:t xml:space="preserve"> PENTRU SECRETAR,</w:t>
      </w:r>
      <w:r w:rsidRPr="00945F00">
        <w:tab/>
      </w:r>
      <w:r w:rsidRPr="00945F00">
        <w:tab/>
      </w:r>
      <w:r w:rsidRPr="00945F00">
        <w:tab/>
      </w:r>
      <w:r w:rsidRPr="00945F00">
        <w:tab/>
      </w:r>
      <w:r w:rsidRPr="00F351D3">
        <w:rPr>
          <w:b/>
        </w:rPr>
        <w:t xml:space="preserve">   </w:t>
      </w:r>
      <w:r w:rsidR="00F351D3" w:rsidRPr="00F351D3">
        <w:rPr>
          <w:b/>
        </w:rPr>
        <w:t xml:space="preserve">        </w:t>
      </w:r>
      <w:r w:rsidRPr="00F351D3">
        <w:rPr>
          <w:b/>
        </w:rPr>
        <w:t xml:space="preserve">   INTOCMIT</w:t>
      </w:r>
    </w:p>
    <w:p w:rsidR="007F0A09" w:rsidRPr="00F351D3" w:rsidRDefault="007F0A09">
      <w:pPr>
        <w:rPr>
          <w:b/>
        </w:rPr>
      </w:pPr>
      <w:r w:rsidRPr="00945F00">
        <w:tab/>
        <w:t xml:space="preserve">  </w:t>
      </w:r>
      <w:r w:rsidRPr="00945F00">
        <w:rPr>
          <w:b/>
        </w:rPr>
        <w:t>DIRECTOR EXECUTIV,</w:t>
      </w:r>
      <w:r w:rsidRPr="00945F00">
        <w:tab/>
      </w:r>
      <w:r w:rsidRPr="00945F00">
        <w:tab/>
      </w:r>
      <w:r w:rsidRPr="00F351D3">
        <w:rPr>
          <w:b/>
        </w:rPr>
        <w:t xml:space="preserve">              </w:t>
      </w:r>
      <w:r w:rsidR="00F351D3" w:rsidRPr="00F351D3">
        <w:rPr>
          <w:b/>
        </w:rPr>
        <w:t xml:space="preserve">                 </w:t>
      </w:r>
      <w:r w:rsidRPr="00F351D3">
        <w:rPr>
          <w:b/>
        </w:rPr>
        <w:t xml:space="preserve">   CONSILIER</w:t>
      </w:r>
      <w:r w:rsidRPr="00F351D3">
        <w:rPr>
          <w:b/>
        </w:rPr>
        <w:tab/>
      </w:r>
    </w:p>
    <w:p w:rsidR="007F0A09" w:rsidRPr="00F351D3" w:rsidRDefault="007F0A09">
      <w:pPr>
        <w:rPr>
          <w:b/>
        </w:rPr>
      </w:pPr>
      <w:r w:rsidRPr="00945F00">
        <w:rPr>
          <w:b/>
        </w:rPr>
        <w:t xml:space="preserve">            DUMITRU MATEI CINCEA</w:t>
      </w:r>
      <w:r w:rsidRPr="00945F00">
        <w:tab/>
      </w:r>
      <w:r w:rsidRPr="00945F00">
        <w:tab/>
      </w:r>
      <w:r w:rsidRPr="00945F00">
        <w:tab/>
        <w:t xml:space="preserve">      </w:t>
      </w:r>
      <w:r w:rsidRPr="00F351D3">
        <w:rPr>
          <w:b/>
        </w:rPr>
        <w:t xml:space="preserve">CIONCA TEREZIA TANŢA    </w:t>
      </w:r>
    </w:p>
    <w:p w:rsidR="007F0A09" w:rsidRPr="00945F00" w:rsidRDefault="007F0A09"/>
    <w:p w:rsidR="007F0A09" w:rsidRPr="00945F00" w:rsidRDefault="007F0A09"/>
    <w:p w:rsidR="007F0A09" w:rsidRPr="00945F00" w:rsidRDefault="007F0A09"/>
    <w:p w:rsidR="007F0A09" w:rsidRPr="00945F00" w:rsidRDefault="007F0A09"/>
    <w:p w:rsidR="007F0A09" w:rsidRPr="00945F00" w:rsidRDefault="007F0A09"/>
    <w:p w:rsidR="007F0A09" w:rsidRDefault="007F0A09"/>
    <w:p w:rsidR="00F351D3" w:rsidRDefault="00F351D3"/>
    <w:p w:rsidR="00F351D3" w:rsidRDefault="00F351D3"/>
    <w:p w:rsidR="00F351D3" w:rsidRDefault="00F351D3"/>
    <w:p w:rsidR="00F351D3" w:rsidRDefault="00F351D3"/>
    <w:p w:rsidR="00F351D3" w:rsidRDefault="00F351D3"/>
    <w:p w:rsidR="00F351D3" w:rsidRPr="00945F00" w:rsidRDefault="00F351D3"/>
    <w:p w:rsidR="00F351D3" w:rsidRDefault="007F0A09">
      <w:r w:rsidRPr="00945F00">
        <w:t>CTT/</w:t>
      </w:r>
      <w:r w:rsidR="00F351D3">
        <w:t xml:space="preserve"> ex.3</w:t>
      </w:r>
    </w:p>
    <w:p w:rsidR="007F0A09" w:rsidRPr="00945F00" w:rsidRDefault="007F0A09">
      <w:pPr>
        <w:sectPr w:rsidR="007F0A09" w:rsidRPr="00945F00">
          <w:footerReference w:type="default" r:id="rId7"/>
          <w:pgSz w:w="12240" w:h="15840"/>
          <w:pgMar w:top="720" w:right="990" w:bottom="540" w:left="1350" w:header="720" w:footer="165" w:gutter="0"/>
          <w:cols w:space="720"/>
          <w:docGrid w:linePitch="600" w:charSpace="32768"/>
        </w:sectPr>
      </w:pPr>
      <w:r w:rsidRPr="00945F00">
        <w:t xml:space="preserve"> </w:t>
      </w:r>
    </w:p>
    <w:p w:rsidR="00F351D3" w:rsidRDefault="00F351D3" w:rsidP="00F351D3">
      <w:pPr>
        <w:pStyle w:val="Title"/>
        <w:rPr>
          <w:sz w:val="24"/>
          <w:szCs w:val="24"/>
        </w:rPr>
      </w:pPr>
    </w:p>
    <w:p w:rsidR="00F351D3" w:rsidRDefault="00F351D3" w:rsidP="00F351D3">
      <w:pPr>
        <w:pStyle w:val="Title"/>
        <w:rPr>
          <w:sz w:val="24"/>
          <w:szCs w:val="24"/>
        </w:rPr>
      </w:pPr>
    </w:p>
    <w:p w:rsidR="00F351D3" w:rsidRPr="0028332B" w:rsidRDefault="00F351D3" w:rsidP="00F351D3">
      <w:pPr>
        <w:pStyle w:val="Title"/>
        <w:rPr>
          <w:sz w:val="24"/>
          <w:szCs w:val="24"/>
        </w:rPr>
      </w:pPr>
      <w:r w:rsidRPr="0028332B">
        <w:rPr>
          <w:sz w:val="24"/>
          <w:szCs w:val="24"/>
        </w:rPr>
        <w:t>Exprimarea votului nominal cu privire la hotărârile adoptate î</w:t>
      </w:r>
      <w:r>
        <w:rPr>
          <w:sz w:val="24"/>
          <w:szCs w:val="24"/>
        </w:rPr>
        <w:t>n şedinţa ordinară din data de 31.08</w:t>
      </w:r>
      <w:r w:rsidRPr="0028332B">
        <w:rPr>
          <w:sz w:val="24"/>
          <w:szCs w:val="24"/>
        </w:rPr>
        <w:t>.201</w:t>
      </w:r>
      <w:r>
        <w:rPr>
          <w:sz w:val="24"/>
          <w:szCs w:val="24"/>
        </w:rPr>
        <w:t>6</w:t>
      </w:r>
    </w:p>
    <w:p w:rsidR="00F351D3" w:rsidRPr="0028332B" w:rsidRDefault="00F351D3" w:rsidP="00F351D3">
      <w:pPr>
        <w:pStyle w:val="Title"/>
        <w:jc w:val="left"/>
        <w:rPr>
          <w:sz w:val="24"/>
          <w:szCs w:val="24"/>
        </w:rPr>
      </w:pPr>
      <w:r w:rsidRPr="0028332B">
        <w:rPr>
          <w:sz w:val="24"/>
          <w:szCs w:val="24"/>
        </w:rPr>
        <w:tab/>
      </w: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Prezenţa la şedinţă 18</w:t>
      </w:r>
      <w:r w:rsidRPr="0028332B">
        <w:rPr>
          <w:sz w:val="24"/>
          <w:szCs w:val="24"/>
        </w:rPr>
        <w:t xml:space="preserve"> consilieri.</w:t>
      </w: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rPr>
          <w:trHeight w:val="5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nr.124</w:t>
            </w:r>
          </w:p>
          <w:p w:rsidR="00F351D3" w:rsidRPr="00945527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SECRET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125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126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127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nr.128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129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130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131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</w:tbl>
    <w:p w:rsidR="00F351D3" w:rsidRDefault="00F351D3" w:rsidP="00F351D3">
      <w:pPr>
        <w:ind w:firstLine="720"/>
        <w:rPr>
          <w:lang w:val="fr-FR"/>
        </w:rPr>
      </w:pPr>
    </w:p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nr.132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133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134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135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VOT SECRET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nr.136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137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138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139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Pr="0028332B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nr.140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141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142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143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b w:val="0"/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b w:val="0"/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b w:val="0"/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b w:val="0"/>
          <w:sz w:val="24"/>
          <w:szCs w:val="24"/>
        </w:rPr>
      </w:pP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720"/>
        <w:gridCol w:w="810"/>
        <w:gridCol w:w="776"/>
        <w:gridCol w:w="934"/>
        <w:gridCol w:w="810"/>
        <w:gridCol w:w="810"/>
        <w:gridCol w:w="900"/>
        <w:gridCol w:w="810"/>
        <w:gridCol w:w="816"/>
        <w:gridCol w:w="866"/>
        <w:gridCol w:w="810"/>
        <w:gridCol w:w="748"/>
      </w:tblGrid>
      <w:tr w:rsidR="00F351D3" w:rsidRPr="0028332B" w:rsidTr="007F0A0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Hotărâre nr.144</w:t>
            </w:r>
          </w:p>
          <w:p w:rsidR="00F351D3" w:rsidRPr="00945527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145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146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Hotărâre nr.</w:t>
            </w:r>
            <w:r>
              <w:rPr>
                <w:b/>
              </w:rPr>
              <w:t>147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X</w:t>
            </w:r>
          </w:p>
        </w:tc>
      </w:tr>
      <w:tr w:rsidR="00F351D3" w:rsidRPr="0028332B" w:rsidTr="007F0A09">
        <w:trPr>
          <w:cantSplit/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rPr>
                <w:lang w:val="fr-FR"/>
              </w:rPr>
              <w:t>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pStyle w:val="Title"/>
        <w:ind w:firstLine="720"/>
        <w:jc w:val="left"/>
        <w:rPr>
          <w:sz w:val="24"/>
          <w:szCs w:val="24"/>
        </w:rPr>
      </w:pPr>
    </w:p>
    <w:p w:rsidR="00F351D3" w:rsidRPr="0028332B" w:rsidRDefault="00F351D3" w:rsidP="00F351D3">
      <w:pPr>
        <w:rPr>
          <w:b/>
        </w:rPr>
      </w:pPr>
      <w:r w:rsidRPr="0028332B">
        <w:rPr>
          <w:b/>
        </w:rPr>
        <w:t xml:space="preserve">                                          SECRETARUL MUNICIPIULUI,</w:t>
      </w:r>
      <w:r w:rsidRPr="0028332B">
        <w:rPr>
          <w:b/>
        </w:rPr>
        <w:tab/>
        <w:t xml:space="preserve"> </w:t>
      </w:r>
      <w:r w:rsidRPr="0028332B">
        <w:rPr>
          <w:b/>
        </w:rPr>
        <w:tab/>
      </w:r>
      <w:r w:rsidRPr="0028332B">
        <w:rPr>
          <w:b/>
        </w:rPr>
        <w:tab/>
      </w:r>
      <w:r w:rsidRPr="0028332B">
        <w:rPr>
          <w:b/>
        </w:rPr>
        <w:tab/>
        <w:t xml:space="preserve">                      CONSILIER ,</w:t>
      </w:r>
    </w:p>
    <w:p w:rsidR="00F351D3" w:rsidRPr="0028332B" w:rsidRDefault="00F351D3" w:rsidP="00F351D3">
      <w:pPr>
        <w:rPr>
          <w:b/>
        </w:rPr>
      </w:pPr>
      <w:r w:rsidRPr="0028332B">
        <w:rPr>
          <w:b/>
        </w:rPr>
        <w:t xml:space="preserve">                                                GAFTONE FLOARE</w:t>
      </w:r>
      <w:r w:rsidRPr="0028332B">
        <w:rPr>
          <w:b/>
        </w:rPr>
        <w:tab/>
      </w:r>
      <w:r w:rsidRPr="0028332B">
        <w:rPr>
          <w:b/>
        </w:rPr>
        <w:tab/>
      </w:r>
      <w:r w:rsidRPr="0028332B">
        <w:rPr>
          <w:b/>
        </w:rPr>
        <w:tab/>
        <w:t xml:space="preserve">                                CIONCA TEREZIA TANTA </w:t>
      </w:r>
    </w:p>
    <w:p w:rsidR="00F351D3" w:rsidRDefault="00F351D3" w:rsidP="00F351D3">
      <w:pPr>
        <w:ind w:firstLine="720"/>
      </w:pPr>
      <w:r w:rsidRPr="0028332B">
        <w:t>CTT/e</w:t>
      </w:r>
      <w:r>
        <w:t>x 2</w:t>
      </w:r>
    </w:p>
    <w:p w:rsidR="00F351D3" w:rsidRDefault="00F351D3" w:rsidP="00F351D3">
      <w:pPr>
        <w:pStyle w:val="Title"/>
        <w:rPr>
          <w:sz w:val="24"/>
          <w:szCs w:val="24"/>
        </w:rPr>
        <w:sectPr w:rsidR="00F351D3" w:rsidSect="007F0A09">
          <w:footerReference w:type="default" r:id="rId8"/>
          <w:pgSz w:w="15840" w:h="12240" w:orient="landscape"/>
          <w:pgMar w:top="720" w:right="907" w:bottom="990" w:left="1170" w:header="720" w:footer="345" w:gutter="0"/>
          <w:cols w:space="720"/>
          <w:docGrid w:linePitch="360"/>
        </w:sectPr>
      </w:pPr>
    </w:p>
    <w:p w:rsidR="00F351D3" w:rsidRDefault="00F351D3" w:rsidP="00F351D3">
      <w:pPr>
        <w:pStyle w:val="Title"/>
        <w:rPr>
          <w:sz w:val="24"/>
          <w:szCs w:val="24"/>
        </w:rPr>
      </w:pPr>
    </w:p>
    <w:p w:rsidR="00F351D3" w:rsidRDefault="00F351D3" w:rsidP="00F351D3">
      <w:pPr>
        <w:pStyle w:val="Title"/>
        <w:rPr>
          <w:sz w:val="24"/>
          <w:szCs w:val="24"/>
        </w:rPr>
      </w:pPr>
      <w:r w:rsidRPr="0028332B">
        <w:rPr>
          <w:sz w:val="24"/>
          <w:szCs w:val="24"/>
        </w:rPr>
        <w:t xml:space="preserve">Exprimarea votului nominal cu privire la </w:t>
      </w:r>
      <w:r>
        <w:rPr>
          <w:sz w:val="24"/>
          <w:szCs w:val="24"/>
        </w:rPr>
        <w:t>plângerea prealabilă a Instituţiei Prefectului judeţul Bistriţa Năsăud împotriva Hotărârii nr.53/31.03.2016 a Consiliului local al municipiului Bistriţa (vot pentru admiterea plângerii)</w:t>
      </w:r>
    </w:p>
    <w:p w:rsidR="00F351D3" w:rsidRDefault="00F351D3" w:rsidP="00F351D3">
      <w:pPr>
        <w:pStyle w:val="Title"/>
        <w:rPr>
          <w:sz w:val="24"/>
          <w:szCs w:val="24"/>
        </w:rPr>
      </w:pPr>
    </w:p>
    <w:p w:rsidR="00F351D3" w:rsidRPr="0028332B" w:rsidRDefault="00F351D3" w:rsidP="00F351D3">
      <w:pPr>
        <w:pStyle w:val="Title"/>
        <w:rPr>
          <w:sz w:val="24"/>
          <w:szCs w:val="24"/>
        </w:rPr>
      </w:pPr>
    </w:p>
    <w:tbl>
      <w:tblPr>
        <w:tblW w:w="7560" w:type="dxa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80"/>
        <w:gridCol w:w="990"/>
        <w:gridCol w:w="1080"/>
        <w:gridCol w:w="1080"/>
      </w:tblGrid>
      <w:tr w:rsidR="00F351D3" w:rsidRPr="0028332B" w:rsidTr="007F0A09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Nr.</w:t>
            </w:r>
          </w:p>
          <w:p w:rsidR="00F351D3" w:rsidRPr="0028332B" w:rsidRDefault="00F351D3" w:rsidP="007F0A09">
            <w:pPr>
              <w:ind w:left="-108"/>
              <w:jc w:val="center"/>
              <w:rPr>
                <w:b/>
              </w:rPr>
            </w:pPr>
            <w:r w:rsidRPr="0028332B">
              <w:rPr>
                <w:b/>
              </w:rPr>
              <w:t>Crt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 w:rsidRPr="0028332B">
              <w:rPr>
                <w:b/>
              </w:rPr>
              <w:t>Numele şi prenumele consilierului municipal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plângere împotriva Hotărârii nr.53/31.03.2016</w:t>
            </w:r>
          </w:p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VOT SECRET</w:t>
            </w:r>
          </w:p>
        </w:tc>
      </w:tr>
      <w:tr w:rsidR="00F351D3" w:rsidRPr="0028332B" w:rsidTr="007F0A09">
        <w:trPr>
          <w:cantSplit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rPr>
                <w:b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Pen</w:t>
            </w:r>
            <w:r>
              <w:t>-</w:t>
            </w:r>
            <w:r w:rsidRPr="0028332B">
              <w:t>tru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Împo-trivă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 w:rsidRPr="0028332B">
              <w:t>Abţi-neri</w:t>
            </w:r>
          </w:p>
        </w:tc>
      </w:tr>
      <w:tr w:rsidR="00F351D3" w:rsidRPr="0028332B" w:rsidTr="007F0A09">
        <w:trPr>
          <w:cantSplit/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ANTAL ATTILA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ARCHIUDEAN MIRCEA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BRIA DUMITRU ALEXANDRU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CHEREJI ADRIAN FLORIN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CODĂREAN CRISTIAN VASILE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FLUERAŞ CRISTINA GEORGIA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GAGA SEICA MARIOARA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HANGAN SORIN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1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KOZUK ANDREI IOAN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Default="00F351D3" w:rsidP="007F0A09">
            <w: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MARZA TEODOR IOAN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  <w:trHeight w:val="3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MIHESTIAN MARIA MARIOARA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  <w:trHeight w:val="3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MIHOLCA BOGDAN VASILE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MOISIL FILIP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  <w:r>
              <w:t>A</w:t>
            </w: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MOLDOVAN VASILE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MUTHI ADRIAN GELU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NICULAE CRISTIAN MARIUS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PAŞCA MARIUS VASILE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PETELEU IOAN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RUS CONSTANTIN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SABĂU GHEORGHE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r w:rsidRPr="0028332B"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TABĂRĂ CAMELIA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</w:pPr>
          </w:p>
        </w:tc>
      </w:tr>
      <w:tr w:rsidR="00F351D3" w:rsidRPr="0028332B" w:rsidTr="007F0A09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D3" w:rsidRPr="0028332B" w:rsidRDefault="00F351D3" w:rsidP="007F0A09">
            <w:pPr>
              <w:pStyle w:val="Heading1"/>
              <w:rPr>
                <w:sz w:val="24"/>
                <w:szCs w:val="24"/>
              </w:rPr>
            </w:pPr>
            <w:r w:rsidRPr="0028332B">
              <w:rPr>
                <w:sz w:val="24"/>
                <w:szCs w:val="24"/>
              </w:rPr>
              <w:t>TOTAL VOTURI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D3" w:rsidRPr="0028332B" w:rsidRDefault="00F351D3" w:rsidP="007F0A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351D3" w:rsidRDefault="00F351D3" w:rsidP="00F351D3">
      <w:pPr>
        <w:ind w:firstLine="720"/>
        <w:rPr>
          <w:lang w:val="fr-FR"/>
        </w:rPr>
      </w:pPr>
      <w:r w:rsidRPr="0028332B">
        <w:rPr>
          <w:lang w:val="fr-FR"/>
        </w:rPr>
        <w:t xml:space="preserve">X – exprimarea votului; A – absent;   * un consilier nu a votat </w:t>
      </w:r>
    </w:p>
    <w:p w:rsidR="00F351D3" w:rsidRDefault="00F351D3" w:rsidP="00F351D3">
      <w:pPr>
        <w:ind w:firstLine="720"/>
        <w:rPr>
          <w:lang w:val="fr-FR"/>
        </w:rPr>
      </w:pPr>
    </w:p>
    <w:p w:rsidR="00F351D3" w:rsidRDefault="00F351D3" w:rsidP="00F351D3">
      <w:pPr>
        <w:ind w:firstLine="720"/>
        <w:rPr>
          <w:lang w:val="fr-FR"/>
        </w:rPr>
      </w:pPr>
    </w:p>
    <w:p w:rsidR="00F351D3" w:rsidRDefault="00F351D3" w:rsidP="00F351D3">
      <w:pPr>
        <w:ind w:firstLine="720"/>
        <w:rPr>
          <w:lang w:val="fr-FR"/>
        </w:rPr>
      </w:pPr>
    </w:p>
    <w:p w:rsidR="00F351D3" w:rsidRPr="0028332B" w:rsidRDefault="00F351D3" w:rsidP="00F351D3">
      <w:pPr>
        <w:rPr>
          <w:b/>
        </w:rPr>
      </w:pPr>
      <w:r w:rsidRPr="0028332B">
        <w:rPr>
          <w:b/>
        </w:rPr>
        <w:t xml:space="preserve">            </w:t>
      </w:r>
      <w:r>
        <w:rPr>
          <w:b/>
        </w:rPr>
        <w:t xml:space="preserve">                   PENTRU SECRETAR</w:t>
      </w:r>
      <w:r w:rsidRPr="0028332B">
        <w:rPr>
          <w:b/>
        </w:rPr>
        <w:t>,</w:t>
      </w:r>
      <w:r w:rsidRPr="0028332B">
        <w:rPr>
          <w:b/>
        </w:rPr>
        <w:tab/>
        <w:t xml:space="preserve"> </w:t>
      </w:r>
      <w:r w:rsidRPr="0028332B">
        <w:rPr>
          <w:b/>
        </w:rPr>
        <w:tab/>
      </w:r>
      <w:r w:rsidRPr="0028332B">
        <w:rPr>
          <w:b/>
        </w:rPr>
        <w:tab/>
      </w:r>
      <w:r>
        <w:rPr>
          <w:b/>
        </w:rPr>
        <w:t xml:space="preserve">           CONSILIER</w:t>
      </w:r>
      <w:r w:rsidRPr="0028332B">
        <w:rPr>
          <w:b/>
        </w:rPr>
        <w:t>,</w:t>
      </w:r>
    </w:p>
    <w:p w:rsidR="00F351D3" w:rsidRPr="000B069E" w:rsidRDefault="00F351D3" w:rsidP="00F351D3">
      <w:pPr>
        <w:ind w:firstLine="720"/>
        <w:rPr>
          <w:b/>
        </w:rPr>
      </w:pPr>
      <w:r>
        <w:rPr>
          <w:b/>
        </w:rPr>
        <w:t xml:space="preserve">     </w:t>
      </w:r>
      <w:r w:rsidRPr="0028332B">
        <w:rPr>
          <w:b/>
        </w:rPr>
        <w:t xml:space="preserve">             </w:t>
      </w:r>
      <w:r>
        <w:rPr>
          <w:b/>
        </w:rPr>
        <w:t>DIRECTOR EXECUTIV</w:t>
      </w:r>
      <w:r w:rsidRPr="0028332B">
        <w:rPr>
          <w:b/>
        </w:rPr>
        <w:tab/>
      </w:r>
      <w:r w:rsidRPr="0028332B">
        <w:rPr>
          <w:b/>
        </w:rPr>
        <w:tab/>
      </w:r>
      <w:r w:rsidRPr="0028332B">
        <w:rPr>
          <w:b/>
        </w:rPr>
        <w:tab/>
      </w:r>
    </w:p>
    <w:p w:rsidR="00F351D3" w:rsidRPr="000B069E" w:rsidRDefault="00F351D3" w:rsidP="00F351D3">
      <w:pPr>
        <w:ind w:firstLine="720"/>
        <w:rPr>
          <w:b/>
        </w:rPr>
      </w:pPr>
      <w:r w:rsidRPr="0028332B">
        <w:rPr>
          <w:b/>
        </w:rPr>
        <w:t xml:space="preserve">              </w:t>
      </w:r>
      <w:r>
        <w:rPr>
          <w:b/>
        </w:rPr>
        <w:t xml:space="preserve">  CINCEA DUMITRU MATEI               </w:t>
      </w:r>
      <w:r w:rsidRPr="0028332B">
        <w:rPr>
          <w:b/>
        </w:rPr>
        <w:t xml:space="preserve">  </w:t>
      </w:r>
      <w:r>
        <w:rPr>
          <w:b/>
        </w:rPr>
        <w:t xml:space="preserve">      </w:t>
      </w:r>
      <w:r w:rsidRPr="0028332B">
        <w:rPr>
          <w:b/>
        </w:rPr>
        <w:t xml:space="preserve">  CIONCA TEREZIA TANTA </w:t>
      </w:r>
    </w:p>
    <w:p w:rsidR="00F351D3" w:rsidRDefault="00F351D3" w:rsidP="00F351D3">
      <w:pPr>
        <w:ind w:firstLine="720"/>
        <w:rPr>
          <w:b/>
        </w:rPr>
      </w:pPr>
    </w:p>
    <w:p w:rsidR="00F351D3" w:rsidRPr="000B069E" w:rsidRDefault="00F351D3" w:rsidP="00F351D3">
      <w:pPr>
        <w:ind w:firstLine="720"/>
        <w:rPr>
          <w:b/>
        </w:rPr>
      </w:pPr>
    </w:p>
    <w:p w:rsidR="007F0A09" w:rsidRPr="00945F00" w:rsidRDefault="007F0A09">
      <w:pPr>
        <w:pStyle w:val="Title"/>
        <w:rPr>
          <w:sz w:val="24"/>
          <w:szCs w:val="24"/>
        </w:rPr>
      </w:pPr>
    </w:p>
    <w:p w:rsidR="007F0A09" w:rsidRPr="00945F00" w:rsidRDefault="007F0A09">
      <w:pPr>
        <w:pStyle w:val="Title"/>
        <w:rPr>
          <w:sz w:val="24"/>
          <w:szCs w:val="24"/>
        </w:rPr>
      </w:pPr>
    </w:p>
    <w:p w:rsidR="007F0A09" w:rsidRPr="00945F00" w:rsidRDefault="007F0A09">
      <w:pPr>
        <w:pStyle w:val="Title"/>
        <w:ind w:firstLine="720"/>
        <w:jc w:val="left"/>
        <w:rPr>
          <w:sz w:val="24"/>
          <w:szCs w:val="24"/>
        </w:rPr>
      </w:pPr>
    </w:p>
    <w:p w:rsidR="00945F00" w:rsidRPr="00945F00" w:rsidRDefault="00945F00">
      <w:pPr>
        <w:pStyle w:val="Title"/>
        <w:ind w:firstLine="720"/>
        <w:jc w:val="left"/>
        <w:rPr>
          <w:sz w:val="24"/>
          <w:szCs w:val="24"/>
        </w:rPr>
      </w:pPr>
    </w:p>
    <w:sectPr w:rsidR="00945F00" w:rsidRPr="00945F00" w:rsidSect="00F351D3">
      <w:footerReference w:type="default" r:id="rId9"/>
      <w:pgSz w:w="12240" w:h="15840"/>
      <w:pgMar w:top="907" w:right="720" w:bottom="1166" w:left="720" w:header="720" w:footer="34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37" w:rsidRDefault="00545C37">
      <w:r>
        <w:separator/>
      </w:r>
    </w:p>
  </w:endnote>
  <w:endnote w:type="continuationSeparator" w:id="0">
    <w:p w:rsidR="00545C37" w:rsidRDefault="005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09" w:rsidRDefault="00545C3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727B5">
      <w:rPr>
        <w:noProof/>
      </w:rPr>
      <w:t>4</w:t>
    </w:r>
    <w:r>
      <w:rPr>
        <w:noProof/>
      </w:rPr>
      <w:fldChar w:fldCharType="end"/>
    </w:r>
  </w:p>
  <w:p w:rsidR="007F0A09" w:rsidRDefault="007F0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1D3" w:rsidRDefault="00545C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7B5">
      <w:rPr>
        <w:noProof/>
      </w:rPr>
      <w:t>12</w:t>
    </w:r>
    <w:r>
      <w:rPr>
        <w:noProof/>
      </w:rPr>
      <w:fldChar w:fldCharType="end"/>
    </w:r>
  </w:p>
  <w:p w:rsidR="00F351D3" w:rsidRDefault="00F35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09" w:rsidRDefault="00545C3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727B5">
      <w:rPr>
        <w:noProof/>
      </w:rPr>
      <w:t>13</w:t>
    </w:r>
    <w:r>
      <w:rPr>
        <w:noProof/>
      </w:rPr>
      <w:fldChar w:fldCharType="end"/>
    </w:r>
  </w:p>
  <w:p w:rsidR="007F0A09" w:rsidRDefault="007F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37" w:rsidRDefault="00545C37">
      <w:r>
        <w:separator/>
      </w:r>
    </w:p>
  </w:footnote>
  <w:footnote w:type="continuationSeparator" w:id="0">
    <w:p w:rsidR="00545C37" w:rsidRDefault="0054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 w:hint="default"/>
        <w:b/>
        <w:bCs/>
        <w:i/>
        <w:color w:val="000000"/>
        <w:spacing w:val="-1"/>
        <w:kern w:val="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3E1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2085E"/>
    <w:multiLevelType w:val="hybridMultilevel"/>
    <w:tmpl w:val="B994117E"/>
    <w:lvl w:ilvl="0" w:tplc="8154F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FE8B6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1E151F"/>
    <w:multiLevelType w:val="hybridMultilevel"/>
    <w:tmpl w:val="8244F194"/>
    <w:lvl w:ilvl="0" w:tplc="D576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552A5"/>
    <w:multiLevelType w:val="hybridMultilevel"/>
    <w:tmpl w:val="716CACF8"/>
    <w:lvl w:ilvl="0" w:tplc="8F06696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AA835FA"/>
    <w:multiLevelType w:val="hybridMultilevel"/>
    <w:tmpl w:val="C150D030"/>
    <w:lvl w:ilvl="0" w:tplc="52748F8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55BD2"/>
    <w:multiLevelType w:val="hybridMultilevel"/>
    <w:tmpl w:val="ED488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7548A"/>
    <w:multiLevelType w:val="hybridMultilevel"/>
    <w:tmpl w:val="6BF0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23B4"/>
    <w:multiLevelType w:val="hybridMultilevel"/>
    <w:tmpl w:val="2D68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12370"/>
    <w:multiLevelType w:val="hybridMultilevel"/>
    <w:tmpl w:val="714E5CB0"/>
    <w:lvl w:ilvl="0" w:tplc="DF38E1A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886752"/>
    <w:multiLevelType w:val="hybridMultilevel"/>
    <w:tmpl w:val="5A4EE308"/>
    <w:lvl w:ilvl="0" w:tplc="1DF6D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892024"/>
    <w:multiLevelType w:val="hybridMultilevel"/>
    <w:tmpl w:val="4128022E"/>
    <w:lvl w:ilvl="0" w:tplc="A120D5B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D4D73"/>
    <w:multiLevelType w:val="hybridMultilevel"/>
    <w:tmpl w:val="98846F5E"/>
    <w:lvl w:ilvl="0" w:tplc="C000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151431"/>
    <w:multiLevelType w:val="hybridMultilevel"/>
    <w:tmpl w:val="8244F194"/>
    <w:lvl w:ilvl="0" w:tplc="D576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7FF"/>
    <w:rsid w:val="00095551"/>
    <w:rsid w:val="002E6796"/>
    <w:rsid w:val="003236A0"/>
    <w:rsid w:val="00346126"/>
    <w:rsid w:val="003727B5"/>
    <w:rsid w:val="00545C37"/>
    <w:rsid w:val="007A1D22"/>
    <w:rsid w:val="007F0A09"/>
    <w:rsid w:val="008137FF"/>
    <w:rsid w:val="0094481D"/>
    <w:rsid w:val="00945F00"/>
    <w:rsid w:val="00993C8F"/>
    <w:rsid w:val="00F351D3"/>
    <w:rsid w:val="00F81BE0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B18956-0568-4EB3-B7C3-C6192449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b/>
      <w:bCs/>
      <w:i/>
      <w:color w:val="000000"/>
      <w:spacing w:val="-1"/>
      <w:kern w:val="1"/>
      <w:sz w:val="22"/>
      <w:szCs w:val="22"/>
      <w:lang w:val="ro-RO"/>
    </w:rPr>
  </w:style>
  <w:style w:type="character" w:customStyle="1" w:styleId="WW8Num2z1">
    <w:name w:val="WW8Num2z1"/>
    <w:rPr>
      <w:rFonts w:ascii="Arial" w:eastAsia="Times New Roman" w:hAnsi="Arial" w:cs="Aria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 w:hint="default"/>
      <w:b/>
      <w:bCs/>
      <w:i/>
      <w:color w:val="000000"/>
      <w:spacing w:val="-1"/>
      <w:kern w:val="1"/>
      <w:sz w:val="22"/>
      <w:szCs w:val="22"/>
      <w:lang w:val="ro-RO"/>
    </w:rPr>
  </w:style>
  <w:style w:type="character" w:customStyle="1" w:styleId="WW8Num4z0">
    <w:name w:val="WW8Num4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Calibri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  <w:sz w:val="24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rPr>
      <w:sz w:val="24"/>
      <w:szCs w:val="24"/>
    </w:rPr>
  </w:style>
  <w:style w:type="character" w:customStyle="1" w:styleId="FooterChar">
    <w:name w:val="Footer Char"/>
    <w:basedOn w:val="DefaultParagraphFont1"/>
    <w:uiPriority w:val="99"/>
    <w:rPr>
      <w:sz w:val="24"/>
      <w:szCs w:val="24"/>
    </w:rPr>
  </w:style>
  <w:style w:type="character" w:customStyle="1" w:styleId="text">
    <w:name w:val="text"/>
    <w:basedOn w:val="DefaultParagraphFont1"/>
  </w:style>
  <w:style w:type="character" w:customStyle="1" w:styleId="Heading1Char">
    <w:name w:val="Heading 1 Char"/>
    <w:basedOn w:val="DefaultParagraphFont1"/>
    <w:rPr>
      <w:rFonts w:ascii="Arial" w:hAnsi="Arial" w:cs="Arial"/>
      <w:b/>
      <w:lang w:val="ro-RO"/>
    </w:rPr>
  </w:style>
  <w:style w:type="character" w:customStyle="1" w:styleId="BodyTextIndentChar">
    <w:name w:val="Body Text Indent Char"/>
    <w:basedOn w:val="DefaultParagraphFont1"/>
    <w:rPr>
      <w:lang w:val="ro-RO"/>
    </w:rPr>
  </w:style>
  <w:style w:type="character" w:customStyle="1" w:styleId="BodyTextChar">
    <w:name w:val="Body Text Char"/>
    <w:basedOn w:val="DefaultParagraphFont1"/>
    <w:rPr>
      <w:sz w:val="24"/>
      <w:szCs w:val="24"/>
    </w:rPr>
  </w:style>
  <w:style w:type="character" w:customStyle="1" w:styleId="TitleChar">
    <w:name w:val="Title Char"/>
    <w:basedOn w:val="DefaultParagraphFont1"/>
    <w:rPr>
      <w:rFonts w:ascii="Arial" w:hAnsi="Arial" w:cs="Arial"/>
      <w:b/>
      <w:sz w:val="26"/>
      <w:lang w:val="ro-RO"/>
    </w:rPr>
  </w:style>
  <w:style w:type="character" w:customStyle="1" w:styleId="FontStyle166">
    <w:name w:val="Font Style16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6">
    <w:name w:val="Font Style156"/>
    <w:rPr>
      <w:rFonts w:ascii="Times New Roman" w:hAnsi="Times New Roman" w:cs="Times New Roman"/>
      <w:b/>
      <w:bCs/>
      <w:sz w:val="22"/>
      <w:szCs w:val="22"/>
    </w:rPr>
  </w:style>
  <w:style w:type="character" w:styleId="Emphasis">
    <w:name w:val="Emphasis"/>
    <w:basedOn w:val="DefaultParagraphFont1"/>
    <w:qFormat/>
    <w:rPr>
      <w:i/>
      <w:iCs/>
    </w:rPr>
  </w:style>
  <w:style w:type="character" w:customStyle="1" w:styleId="HTMLPreformattedChar">
    <w:name w:val="HTML Preformatted Char"/>
    <w:basedOn w:val="DefaultParagraphFont1"/>
    <w:rPr>
      <w:rFonts w:ascii="Courier New" w:hAnsi="Courier New" w:cs="Courier New"/>
      <w:color w:val="00000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odyTextIndent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CharChar">
    <w:name w:val="Char Char"/>
    <w:basedOn w:val="Normal"/>
    <w:rPr>
      <w:lang w:val="pl-PL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6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CaracterCaracter1">
    <w:name w:val="Caracter Caracter1"/>
    <w:basedOn w:val="Normal"/>
    <w:rPr>
      <w:lang w:val="pl-PL"/>
    </w:rPr>
  </w:style>
  <w:style w:type="paragraph" w:styleId="NormalWeb">
    <w:name w:val="Normal (Web)"/>
    <w:basedOn w:val="Normal"/>
    <w:pPr>
      <w:spacing w:before="280" w:after="280"/>
    </w:pPr>
    <w:rPr>
      <w:color w:val="00000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pPr>
      <w:jc w:val="center"/>
    </w:pPr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B5"/>
    <w:rPr>
      <w:rFonts w:ascii="Segoe UI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martie 2016: rezultatele dezbaterilor din şedinţa Consiliului Local al municipiului Bistriţa</vt:lpstr>
    </vt:vector>
  </TitlesOfParts>
  <Company/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martie 2016: rezultatele dezbaterilor din şedinţa Consiliului Local al municipiului Bistriţa</dc:title>
  <dc:subject/>
  <dc:creator>Chicherita Anamaria</dc:creator>
  <cp:keywords/>
  <dc:description/>
  <cp:lastModifiedBy>cionca.terezia</cp:lastModifiedBy>
  <cp:revision>2</cp:revision>
  <cp:lastPrinted>2016-09-13T07:18:00Z</cp:lastPrinted>
  <dcterms:created xsi:type="dcterms:W3CDTF">2016-07-20T05:24:00Z</dcterms:created>
  <dcterms:modified xsi:type="dcterms:W3CDTF">2016-09-13T07:18:00Z</dcterms:modified>
</cp:coreProperties>
</file>